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52844054" w14:textId="77777777" w:rsidR="00C80DD2" w:rsidRDefault="00C80DD2">
      <w:pPr>
        <w:spacing w:line="276" w:lineRule="auto"/>
        <w:jc w:val="center"/>
        <w:rPr>
          <w:rFonts w:ascii="Bookman Old Style" w:eastAsia="Times New Roman" w:hAnsi="Bookman Old Style"/>
          <w:sz w:val="24"/>
          <w:szCs w:val="24"/>
        </w:rPr>
      </w:pPr>
    </w:p>
    <w:p w14:paraId="36A4A56A" w14:textId="77777777" w:rsidR="00C80DD2" w:rsidRPr="006F61DE" w:rsidRDefault="00C80DD2" w:rsidP="0053320D">
      <w:pPr>
        <w:spacing w:line="360" w:lineRule="auto"/>
        <w:jc w:val="center"/>
        <w:rPr>
          <w:rFonts w:ascii="Bookman Old Style" w:eastAsia="Times New Roman" w:hAnsi="Bookman Old Style"/>
          <w:sz w:val="24"/>
          <w:szCs w:val="24"/>
        </w:rPr>
      </w:pPr>
    </w:p>
    <w:p w14:paraId="656AB79C" w14:textId="14D1FF44" w:rsidR="002751B5" w:rsidRPr="006F61DE" w:rsidRDefault="002751B5" w:rsidP="0053320D">
      <w:pPr>
        <w:spacing w:line="360" w:lineRule="auto"/>
        <w:jc w:val="center"/>
        <w:rPr>
          <w:rFonts w:ascii="Bookman Old Style" w:hAnsi="Bookman Old Style"/>
          <w:b/>
          <w:sz w:val="24"/>
          <w:szCs w:val="24"/>
        </w:rPr>
      </w:pPr>
      <w:r w:rsidRPr="006F61DE">
        <w:rPr>
          <w:rFonts w:ascii="Bookman Old Style" w:hAnsi="Bookman Old Style"/>
          <w:b/>
          <w:sz w:val="24"/>
          <w:szCs w:val="24"/>
        </w:rPr>
        <w:t xml:space="preserve">PROJETO LEGISLATIVO Nº 06/2023, DE </w:t>
      </w:r>
      <w:r w:rsidR="0050598B" w:rsidRPr="006F61DE">
        <w:rPr>
          <w:rFonts w:ascii="Bookman Old Style" w:hAnsi="Bookman Old Style"/>
          <w:b/>
          <w:sz w:val="24"/>
          <w:szCs w:val="24"/>
        </w:rPr>
        <w:t xml:space="preserve">04 DE DEZEMBRO </w:t>
      </w:r>
      <w:r w:rsidRPr="006F61DE">
        <w:rPr>
          <w:rFonts w:ascii="Bookman Old Style" w:hAnsi="Bookman Old Style"/>
          <w:b/>
          <w:sz w:val="24"/>
          <w:szCs w:val="24"/>
        </w:rPr>
        <w:t>DE 2023</w:t>
      </w:r>
    </w:p>
    <w:p w14:paraId="4A12CF49" w14:textId="77777777" w:rsidR="002751B5" w:rsidRPr="006F61DE" w:rsidRDefault="002751B5" w:rsidP="0053320D">
      <w:pPr>
        <w:spacing w:line="360" w:lineRule="auto"/>
        <w:jc w:val="both"/>
        <w:rPr>
          <w:rFonts w:ascii="Bookman Old Style" w:hAnsi="Bookman Old Style"/>
          <w:sz w:val="24"/>
          <w:szCs w:val="24"/>
        </w:rPr>
      </w:pPr>
    </w:p>
    <w:p w14:paraId="38FE31A4" w14:textId="77777777" w:rsidR="00D61955" w:rsidRPr="00D61955" w:rsidRDefault="00D61955" w:rsidP="00D61955">
      <w:pPr>
        <w:spacing w:line="360" w:lineRule="auto"/>
        <w:ind w:left="3402"/>
        <w:jc w:val="both"/>
        <w:rPr>
          <w:rFonts w:ascii="Bookman Old Style" w:eastAsia="Batang" w:hAnsi="Bookman Old Style" w:cs="Arial"/>
          <w:b/>
          <w:sz w:val="24"/>
          <w:szCs w:val="24"/>
        </w:rPr>
      </w:pPr>
      <w:r w:rsidRPr="00D61955">
        <w:rPr>
          <w:rFonts w:ascii="Bookman Old Style" w:eastAsia="Batang" w:hAnsi="Bookman Old Style" w:cs="Arial"/>
          <w:b/>
          <w:sz w:val="24"/>
          <w:szCs w:val="24"/>
          <w:u w:val="single"/>
        </w:rPr>
        <w:t>EMENTA</w:t>
      </w:r>
      <w:r w:rsidRPr="00D61955">
        <w:rPr>
          <w:rFonts w:ascii="Bookman Old Style" w:eastAsia="Batang" w:hAnsi="Bookman Old Style" w:cs="Arial"/>
          <w:b/>
          <w:sz w:val="24"/>
          <w:szCs w:val="24"/>
        </w:rPr>
        <w:t xml:space="preserve">: PROPOSTA DE EMENDA À LEI ORGÂNICA. OBSERVÂNCIA ÀS NORMAS CONSTITUCIONAIS. </w:t>
      </w:r>
    </w:p>
    <w:p w14:paraId="4EA707C6" w14:textId="492802F0" w:rsidR="002751B5" w:rsidRPr="006F61DE" w:rsidRDefault="002751B5" w:rsidP="006F61DE">
      <w:pPr>
        <w:spacing w:line="360" w:lineRule="auto"/>
        <w:ind w:left="3540"/>
        <w:jc w:val="both"/>
        <w:rPr>
          <w:rFonts w:ascii="Bookman Old Style" w:hAnsi="Bookman Old Style"/>
          <w:sz w:val="24"/>
          <w:szCs w:val="24"/>
        </w:rPr>
      </w:pPr>
    </w:p>
    <w:p w14:paraId="13DDE4EA" w14:textId="77777777" w:rsidR="002751B5" w:rsidRPr="0050598B" w:rsidRDefault="002751B5" w:rsidP="0053320D">
      <w:pPr>
        <w:spacing w:line="360" w:lineRule="auto"/>
        <w:jc w:val="both"/>
        <w:rPr>
          <w:rFonts w:ascii="Bookman Old Style" w:hAnsi="Bookman Old Style"/>
          <w:sz w:val="24"/>
          <w:szCs w:val="24"/>
        </w:rPr>
      </w:pPr>
    </w:p>
    <w:p w14:paraId="42A39A95" w14:textId="63A62582" w:rsidR="002751B5" w:rsidRPr="0050598B" w:rsidRDefault="002751B5" w:rsidP="0053320D">
      <w:pPr>
        <w:spacing w:line="360" w:lineRule="auto"/>
        <w:ind w:firstLine="709"/>
        <w:jc w:val="both"/>
        <w:rPr>
          <w:rFonts w:ascii="Bookman Old Style" w:hAnsi="Bookman Old Style"/>
          <w:sz w:val="24"/>
          <w:szCs w:val="24"/>
        </w:rPr>
      </w:pPr>
      <w:r w:rsidRPr="0050598B">
        <w:rPr>
          <w:rFonts w:ascii="Bookman Old Style" w:hAnsi="Bookman Old Style"/>
          <w:sz w:val="24"/>
          <w:szCs w:val="24"/>
        </w:rPr>
        <w:t xml:space="preserve">Art. 1º. </w:t>
      </w:r>
      <w:r w:rsidR="0053320D" w:rsidRPr="0050598B">
        <w:rPr>
          <w:rFonts w:ascii="Bookman Old Style" w:hAnsi="Bookman Old Style"/>
          <w:sz w:val="24"/>
          <w:szCs w:val="24"/>
        </w:rPr>
        <w:t xml:space="preserve">Altera </w:t>
      </w:r>
      <w:r w:rsidR="0050598B" w:rsidRPr="0050598B">
        <w:rPr>
          <w:rFonts w:ascii="Bookman Old Style" w:hAnsi="Bookman Old Style"/>
          <w:sz w:val="24"/>
          <w:szCs w:val="24"/>
        </w:rPr>
        <w:t xml:space="preserve">e acrescenta dispositivo ao artigo </w:t>
      </w:r>
      <w:r w:rsidR="0091697F" w:rsidRPr="0050598B">
        <w:rPr>
          <w:rFonts w:ascii="Bookman Old Style" w:hAnsi="Bookman Old Style"/>
          <w:sz w:val="24"/>
          <w:szCs w:val="24"/>
        </w:rPr>
        <w:t>140</w:t>
      </w:r>
      <w:r w:rsidRPr="0050598B">
        <w:rPr>
          <w:rFonts w:ascii="Bookman Old Style" w:hAnsi="Bookman Old Style"/>
          <w:sz w:val="24"/>
          <w:szCs w:val="24"/>
        </w:rPr>
        <w:t xml:space="preserve"> da Lei </w:t>
      </w:r>
      <w:r w:rsidR="00BF5AA8" w:rsidRPr="0050598B">
        <w:rPr>
          <w:rFonts w:ascii="Bookman Old Style" w:hAnsi="Bookman Old Style"/>
          <w:sz w:val="24"/>
          <w:szCs w:val="24"/>
        </w:rPr>
        <w:t>Orgânica Municipal</w:t>
      </w:r>
      <w:r w:rsidRPr="0050598B">
        <w:rPr>
          <w:rFonts w:ascii="Bookman Old Style" w:hAnsi="Bookman Old Style"/>
          <w:sz w:val="24"/>
          <w:szCs w:val="24"/>
        </w:rPr>
        <w:t xml:space="preserve"> de 05 de dezembro de </w:t>
      </w:r>
      <w:r w:rsidR="0050598B" w:rsidRPr="0050598B">
        <w:rPr>
          <w:rFonts w:ascii="Bookman Old Style" w:hAnsi="Bookman Old Style"/>
          <w:sz w:val="24"/>
          <w:szCs w:val="24"/>
        </w:rPr>
        <w:t>2017, que</w:t>
      </w:r>
      <w:r w:rsidR="0053320D" w:rsidRPr="0050598B">
        <w:rPr>
          <w:rFonts w:ascii="Bookman Old Style" w:hAnsi="Bookman Old Style"/>
          <w:sz w:val="24"/>
          <w:szCs w:val="24"/>
        </w:rPr>
        <w:t xml:space="preserve"> </w:t>
      </w:r>
      <w:r w:rsidRPr="0050598B">
        <w:rPr>
          <w:rFonts w:ascii="Bookman Old Style" w:hAnsi="Bookman Old Style"/>
          <w:sz w:val="24"/>
          <w:szCs w:val="24"/>
        </w:rPr>
        <w:t>passa a vigorar com a seguinte redação:</w:t>
      </w:r>
    </w:p>
    <w:p w14:paraId="7934ED33" w14:textId="77777777" w:rsidR="005D1803" w:rsidRPr="0050598B" w:rsidRDefault="005D1803" w:rsidP="0053320D">
      <w:pPr>
        <w:spacing w:line="360" w:lineRule="auto"/>
        <w:jc w:val="both"/>
        <w:rPr>
          <w:rFonts w:ascii="Bookman Old Style" w:hAnsi="Bookman Old Style"/>
          <w:sz w:val="24"/>
          <w:szCs w:val="24"/>
        </w:rPr>
      </w:pPr>
    </w:p>
    <w:p w14:paraId="34FD0FCE" w14:textId="478EA50D" w:rsidR="002751B5" w:rsidRPr="0050598B" w:rsidRDefault="002751B5" w:rsidP="0053320D">
      <w:pPr>
        <w:spacing w:line="360" w:lineRule="auto"/>
        <w:ind w:firstLine="709"/>
        <w:jc w:val="both"/>
        <w:rPr>
          <w:rFonts w:ascii="Bookman Old Style" w:hAnsi="Bookman Old Style"/>
          <w:sz w:val="24"/>
          <w:szCs w:val="24"/>
        </w:rPr>
      </w:pPr>
      <w:r w:rsidRPr="0050598B">
        <w:rPr>
          <w:rFonts w:ascii="Bookman Old Style" w:hAnsi="Bookman Old Style"/>
          <w:sz w:val="24"/>
          <w:szCs w:val="24"/>
        </w:rPr>
        <w:t xml:space="preserve">Art. 140 – Caberá </w:t>
      </w:r>
      <w:r w:rsidR="0050598B" w:rsidRPr="0050598B">
        <w:rPr>
          <w:rFonts w:ascii="Bookman Old Style" w:hAnsi="Bookman Old Style"/>
          <w:sz w:val="24"/>
          <w:szCs w:val="24"/>
        </w:rPr>
        <w:t>à</w:t>
      </w:r>
      <w:r w:rsidRPr="0050598B">
        <w:rPr>
          <w:rFonts w:ascii="Bookman Old Style" w:hAnsi="Bookman Old Style"/>
          <w:sz w:val="24"/>
          <w:szCs w:val="24"/>
        </w:rPr>
        <w:t xml:space="preserve"> Comissão de Orçamento e Finanças da Câmara Municipal:</w:t>
      </w:r>
    </w:p>
    <w:p w14:paraId="6B5434E4" w14:textId="77777777" w:rsidR="002751B5" w:rsidRPr="0050598B" w:rsidRDefault="002751B5" w:rsidP="0053320D">
      <w:pPr>
        <w:spacing w:line="360" w:lineRule="auto"/>
        <w:ind w:firstLine="709"/>
        <w:jc w:val="both"/>
        <w:rPr>
          <w:rFonts w:ascii="Bookman Old Style" w:hAnsi="Bookman Old Style"/>
          <w:sz w:val="24"/>
          <w:szCs w:val="24"/>
        </w:rPr>
      </w:pPr>
      <w:r w:rsidRPr="0050598B">
        <w:rPr>
          <w:rFonts w:ascii="Bookman Old Style" w:hAnsi="Bookman Old Style"/>
          <w:sz w:val="24"/>
          <w:szCs w:val="24"/>
        </w:rPr>
        <w:t>.....</w:t>
      </w:r>
    </w:p>
    <w:p w14:paraId="187DED9D" w14:textId="53C47401" w:rsidR="002751B5" w:rsidRPr="0050598B" w:rsidRDefault="0091697F" w:rsidP="0053320D">
      <w:pPr>
        <w:spacing w:line="360" w:lineRule="auto"/>
        <w:ind w:firstLine="709"/>
        <w:jc w:val="both"/>
        <w:rPr>
          <w:rFonts w:ascii="Bookman Old Style" w:hAnsi="Bookman Old Style"/>
          <w:sz w:val="24"/>
          <w:szCs w:val="24"/>
        </w:rPr>
      </w:pPr>
      <w:r w:rsidRPr="0050598B">
        <w:rPr>
          <w:rFonts w:ascii="Bookman Old Style" w:hAnsi="Bookman Old Style"/>
          <w:sz w:val="24"/>
          <w:szCs w:val="24"/>
        </w:rPr>
        <w:t>§ 6° - As emendas individuais ao projeto lei no orçamento anual serão aprovadas no limite de 2% (dois por cento)</w:t>
      </w:r>
      <w:r w:rsidR="002751B5" w:rsidRPr="0050598B">
        <w:rPr>
          <w:rFonts w:ascii="Bookman Old Style" w:hAnsi="Bookman Old Style"/>
          <w:sz w:val="24"/>
          <w:szCs w:val="24"/>
        </w:rPr>
        <w:t xml:space="preserve"> </w:t>
      </w:r>
      <w:r w:rsidRPr="0050598B">
        <w:rPr>
          <w:rFonts w:ascii="Bookman Old Style" w:hAnsi="Bookman Old Style"/>
          <w:sz w:val="24"/>
          <w:szCs w:val="24"/>
        </w:rPr>
        <w:t xml:space="preserve">da receita corrente liquida </w:t>
      </w:r>
      <w:r w:rsidR="008D5212">
        <w:rPr>
          <w:rFonts w:ascii="Bookman Old Style" w:hAnsi="Bookman Old Style"/>
          <w:sz w:val="24"/>
          <w:szCs w:val="24"/>
        </w:rPr>
        <w:t xml:space="preserve">do exercício anterior ao do encaminhamento do </w:t>
      </w:r>
      <w:r w:rsidR="008D5212" w:rsidRPr="0050598B">
        <w:rPr>
          <w:rFonts w:ascii="Bookman Old Style" w:hAnsi="Bookman Old Style"/>
          <w:sz w:val="24"/>
          <w:szCs w:val="24"/>
        </w:rPr>
        <w:t>projeto</w:t>
      </w:r>
      <w:r w:rsidR="008D5212">
        <w:rPr>
          <w:rFonts w:ascii="Bookman Old Style" w:hAnsi="Bookman Old Style"/>
          <w:sz w:val="24"/>
          <w:szCs w:val="24"/>
        </w:rPr>
        <w:t xml:space="preserve">, observado </w:t>
      </w:r>
      <w:r w:rsidRPr="0050598B">
        <w:rPr>
          <w:rFonts w:ascii="Bookman Old Style" w:hAnsi="Bookman Old Style"/>
          <w:sz w:val="24"/>
          <w:szCs w:val="24"/>
        </w:rPr>
        <w:t>que a metade desse percentual será destinada a ações e serviços públicos de saúde</w:t>
      </w:r>
    </w:p>
    <w:p w14:paraId="32117155" w14:textId="77777777" w:rsidR="0091697F" w:rsidRPr="0050598B" w:rsidRDefault="0091697F" w:rsidP="0053320D">
      <w:pPr>
        <w:spacing w:line="360" w:lineRule="auto"/>
        <w:ind w:firstLine="709"/>
        <w:jc w:val="both"/>
        <w:rPr>
          <w:rFonts w:ascii="Bookman Old Style" w:hAnsi="Bookman Old Style"/>
          <w:sz w:val="24"/>
          <w:szCs w:val="24"/>
        </w:rPr>
      </w:pPr>
      <w:r w:rsidRPr="0050598B">
        <w:rPr>
          <w:rFonts w:ascii="Bookman Old Style" w:hAnsi="Bookman Old Style"/>
          <w:sz w:val="24"/>
          <w:szCs w:val="24"/>
        </w:rPr>
        <w:t>..</w:t>
      </w:r>
    </w:p>
    <w:p w14:paraId="1392B176" w14:textId="77777777" w:rsidR="00BF5AA8" w:rsidRDefault="0091697F" w:rsidP="0053320D">
      <w:pPr>
        <w:spacing w:line="360" w:lineRule="auto"/>
        <w:ind w:firstLine="709"/>
        <w:jc w:val="both"/>
        <w:rPr>
          <w:rFonts w:ascii="Bookman Old Style" w:hAnsi="Bookman Old Style"/>
          <w:sz w:val="24"/>
          <w:szCs w:val="24"/>
        </w:rPr>
      </w:pPr>
      <w:r w:rsidRPr="0050598B">
        <w:rPr>
          <w:rFonts w:ascii="Bookman Old Style" w:hAnsi="Bookman Old Style"/>
          <w:sz w:val="24"/>
          <w:szCs w:val="24"/>
        </w:rPr>
        <w:t xml:space="preserve">§ 8°- É obrigatória a execução orçamentária e financeira das </w:t>
      </w:r>
      <w:r w:rsidR="00B3060B" w:rsidRPr="0050598B">
        <w:rPr>
          <w:rFonts w:ascii="Bookman Old Style" w:hAnsi="Bookman Old Style"/>
          <w:sz w:val="24"/>
          <w:szCs w:val="24"/>
        </w:rPr>
        <w:t>programações a</w:t>
      </w:r>
      <w:r w:rsidRPr="0050598B">
        <w:rPr>
          <w:rFonts w:ascii="Bookman Old Style" w:hAnsi="Bookman Old Style"/>
          <w:sz w:val="24"/>
          <w:szCs w:val="24"/>
        </w:rPr>
        <w:t xml:space="preserve"> que se refere o §6° deste artigo, em montante correspondente a 2% (dois por cento) da receita corrente liquida realizada no exercício anterior, conforme critérios para a execução equitativa da programação definidos na ei complementar prevista no §9° do art.165 da Constituição Federal</w:t>
      </w:r>
      <w:r w:rsidR="00BF5AA8" w:rsidRPr="0050598B">
        <w:rPr>
          <w:rFonts w:ascii="Bookman Old Style" w:hAnsi="Bookman Old Style"/>
          <w:sz w:val="24"/>
          <w:szCs w:val="24"/>
        </w:rPr>
        <w:t>.</w:t>
      </w:r>
    </w:p>
    <w:p w14:paraId="679C4949" w14:textId="77777777" w:rsidR="003B3C40" w:rsidRPr="0050598B" w:rsidRDefault="003B3C40" w:rsidP="0053320D">
      <w:pPr>
        <w:spacing w:line="360" w:lineRule="auto"/>
        <w:ind w:firstLine="709"/>
        <w:jc w:val="both"/>
        <w:rPr>
          <w:rFonts w:ascii="Bookman Old Style" w:hAnsi="Bookman Old Style"/>
          <w:sz w:val="24"/>
          <w:szCs w:val="24"/>
        </w:rPr>
      </w:pPr>
    </w:p>
    <w:p w14:paraId="1E5A4FE9" w14:textId="56D7CFA2" w:rsidR="00176597" w:rsidRPr="0050598B" w:rsidRDefault="00BF5AA8" w:rsidP="0053320D">
      <w:pPr>
        <w:spacing w:line="360" w:lineRule="auto"/>
        <w:ind w:firstLine="709"/>
        <w:jc w:val="both"/>
        <w:rPr>
          <w:rFonts w:ascii="Bookman Old Style" w:hAnsi="Bookman Old Style" w:cs="Arial"/>
          <w:b/>
          <w:bCs/>
          <w:color w:val="C00000"/>
          <w:kern w:val="2"/>
          <w:sz w:val="24"/>
          <w:szCs w:val="24"/>
        </w:rPr>
      </w:pPr>
      <w:r w:rsidRPr="0050598B">
        <w:rPr>
          <w:rFonts w:ascii="Bookman Old Style" w:hAnsi="Bookman Old Style" w:cs="Arial"/>
          <w:kern w:val="2"/>
          <w:sz w:val="24"/>
          <w:szCs w:val="24"/>
        </w:rPr>
        <w:t>§ 16°-</w:t>
      </w:r>
      <w:r w:rsidR="00176597" w:rsidRPr="0050598B">
        <w:rPr>
          <w:rFonts w:ascii="Bookman Old Style" w:hAnsi="Bookman Old Style" w:cs="Arial"/>
          <w:kern w:val="2"/>
          <w:sz w:val="24"/>
          <w:szCs w:val="24"/>
        </w:rPr>
        <w:t xml:space="preserve">. A garantia de execução de que trata o § 8º deste artigo aplica-se também às programações incluídas por todas as emendas de iniciativa de </w:t>
      </w:r>
      <w:r w:rsidR="00176597" w:rsidRPr="0050598B">
        <w:rPr>
          <w:rFonts w:ascii="Bookman Old Style" w:hAnsi="Bookman Old Style" w:cs="Arial"/>
          <w:kern w:val="2"/>
          <w:sz w:val="24"/>
          <w:szCs w:val="24"/>
        </w:rPr>
        <w:lastRenderedPageBreak/>
        <w:t>bancada de parlamentares do Município, no montante de até 1% (um por cento) da receita corrente líquida realizada no exercício anterior</w:t>
      </w:r>
      <w:r w:rsidR="00176597" w:rsidRPr="0050598B">
        <w:rPr>
          <w:rFonts w:ascii="Bookman Old Style" w:hAnsi="Bookman Old Style" w:cs="Arial"/>
          <w:b/>
          <w:bCs/>
          <w:color w:val="C00000"/>
          <w:kern w:val="2"/>
          <w:sz w:val="24"/>
          <w:szCs w:val="24"/>
        </w:rPr>
        <w:t>.</w:t>
      </w:r>
    </w:p>
    <w:p w14:paraId="1128647D" w14:textId="672734B0" w:rsidR="0053320D" w:rsidRPr="0050598B" w:rsidRDefault="0053320D" w:rsidP="0053320D">
      <w:pPr>
        <w:tabs>
          <w:tab w:val="left" w:pos="567"/>
          <w:tab w:val="left" w:pos="4536"/>
          <w:tab w:val="left" w:pos="5387"/>
        </w:tabs>
        <w:spacing w:line="360" w:lineRule="auto"/>
        <w:ind w:firstLine="1134"/>
        <w:jc w:val="both"/>
        <w:rPr>
          <w:rFonts w:ascii="Bookman Old Style" w:hAnsi="Bookman Old Style"/>
          <w:sz w:val="24"/>
          <w:szCs w:val="24"/>
        </w:rPr>
      </w:pPr>
      <w:r w:rsidRPr="0050598B">
        <w:rPr>
          <w:rFonts w:ascii="Bookman Old Style" w:hAnsi="Bookman Old Style" w:cs="Arial"/>
          <w:b/>
          <w:bCs/>
          <w:kern w:val="2"/>
          <w:sz w:val="24"/>
          <w:szCs w:val="24"/>
        </w:rPr>
        <w:t>Art. 2°.</w:t>
      </w:r>
      <w:r w:rsidRPr="0050598B">
        <w:rPr>
          <w:rFonts w:ascii="Bookman Old Style" w:hAnsi="Bookman Old Style" w:cs="Arial"/>
          <w:kern w:val="2"/>
          <w:sz w:val="24"/>
          <w:szCs w:val="24"/>
        </w:rPr>
        <w:t xml:space="preserve"> </w:t>
      </w:r>
      <w:r w:rsidRPr="0050598B">
        <w:rPr>
          <w:rFonts w:ascii="Bookman Old Style" w:hAnsi="Bookman Old Style"/>
          <w:sz w:val="24"/>
          <w:szCs w:val="24"/>
        </w:rPr>
        <w:t>A presente Lei entra em vigor na data de sua publicação, observados os princípios legais da anterioridade e o nonagesimal.</w:t>
      </w:r>
    </w:p>
    <w:p w14:paraId="7FBF6B80" w14:textId="77777777" w:rsidR="0050598B" w:rsidRPr="0050598B" w:rsidRDefault="0050598B" w:rsidP="0053320D">
      <w:pPr>
        <w:tabs>
          <w:tab w:val="left" w:pos="567"/>
          <w:tab w:val="left" w:pos="4536"/>
          <w:tab w:val="left" w:pos="5387"/>
        </w:tabs>
        <w:spacing w:line="360" w:lineRule="auto"/>
        <w:ind w:firstLine="1134"/>
        <w:jc w:val="both"/>
        <w:rPr>
          <w:rFonts w:ascii="Bookman Old Style" w:hAnsi="Bookman Old Style"/>
          <w:sz w:val="24"/>
          <w:szCs w:val="24"/>
        </w:rPr>
      </w:pPr>
    </w:p>
    <w:p w14:paraId="6D8C05D5" w14:textId="77777777" w:rsidR="0050598B" w:rsidRPr="0050598B" w:rsidRDefault="0050598B" w:rsidP="0050598B">
      <w:pPr>
        <w:spacing w:line="360" w:lineRule="auto"/>
        <w:ind w:firstLine="708"/>
        <w:jc w:val="both"/>
        <w:rPr>
          <w:rFonts w:ascii="Bookman Old Style" w:eastAsia="Bahnschrift Light SemiCondensed" w:hAnsi="Bookman Old Style" w:cs="Bahnschrift Light SemiCondensed"/>
          <w:sz w:val="24"/>
          <w:szCs w:val="24"/>
        </w:rPr>
      </w:pPr>
    </w:p>
    <w:p w14:paraId="2FC8B1CB" w14:textId="3D4A3B29" w:rsidR="0050598B" w:rsidRPr="0050598B" w:rsidRDefault="0050598B" w:rsidP="0050598B">
      <w:pPr>
        <w:spacing w:line="360" w:lineRule="auto"/>
        <w:ind w:left="1416" w:firstLine="708"/>
        <w:jc w:val="right"/>
        <w:rPr>
          <w:rFonts w:ascii="Bookman Old Style" w:eastAsia="Bahnschrift Light SemiCondensed" w:hAnsi="Bookman Old Style" w:cs="Bahnschrift Light SemiCondensed"/>
          <w:sz w:val="24"/>
          <w:szCs w:val="24"/>
          <w:lang w:val="x-none"/>
        </w:rPr>
      </w:pPr>
      <w:r w:rsidRPr="0050598B">
        <w:rPr>
          <w:rFonts w:ascii="Bookman Old Style" w:eastAsia="Bahnschrift Light SemiCondensed" w:hAnsi="Bookman Old Style" w:cs="Bahnschrift Light SemiCondensed"/>
          <w:sz w:val="24"/>
          <w:szCs w:val="24"/>
          <w:lang w:val="x-none"/>
        </w:rPr>
        <w:t xml:space="preserve">Mormaço/RS, em </w:t>
      </w:r>
      <w:r w:rsidRPr="0050598B">
        <w:rPr>
          <w:rFonts w:ascii="Bookman Old Style" w:eastAsia="Bahnschrift Light SemiCondensed" w:hAnsi="Bookman Old Style" w:cs="Bahnschrift Light SemiCondensed"/>
          <w:sz w:val="24"/>
          <w:szCs w:val="24"/>
        </w:rPr>
        <w:t xml:space="preserve">04 de dezembro </w:t>
      </w:r>
      <w:r w:rsidRPr="0050598B">
        <w:rPr>
          <w:rFonts w:ascii="Bookman Old Style" w:eastAsia="Bahnschrift Light SemiCondensed" w:hAnsi="Bookman Old Style" w:cs="Bahnschrift Light SemiCondensed"/>
          <w:sz w:val="24"/>
          <w:szCs w:val="24"/>
          <w:lang w:val="x-none"/>
        </w:rPr>
        <w:t xml:space="preserve"> de 2023.</w:t>
      </w:r>
    </w:p>
    <w:p w14:paraId="41598480" w14:textId="77777777" w:rsidR="0050598B" w:rsidRPr="0050598B" w:rsidRDefault="0050598B" w:rsidP="0050598B">
      <w:pPr>
        <w:spacing w:line="360" w:lineRule="auto"/>
        <w:ind w:left="1416" w:firstLine="708"/>
        <w:jc w:val="right"/>
        <w:rPr>
          <w:rFonts w:ascii="Bookman Old Style" w:eastAsia="Bahnschrift Light SemiCondensed" w:hAnsi="Bookman Old Style" w:cs="Bahnschrift Light SemiCondensed"/>
          <w:sz w:val="24"/>
          <w:szCs w:val="24"/>
          <w:lang w:val="x-none"/>
        </w:rPr>
      </w:pPr>
    </w:p>
    <w:p w14:paraId="223CEE7B" w14:textId="77777777" w:rsidR="0050598B" w:rsidRPr="0050598B" w:rsidRDefault="0050598B" w:rsidP="0050598B">
      <w:pPr>
        <w:spacing w:line="360" w:lineRule="auto"/>
        <w:ind w:left="1416" w:firstLine="708"/>
        <w:jc w:val="right"/>
        <w:rPr>
          <w:rFonts w:ascii="Bookman Old Style" w:eastAsia="Bahnschrift Light SemiCondensed" w:hAnsi="Bookman Old Style" w:cs="Bahnschrift Light SemiCondensed"/>
          <w:sz w:val="24"/>
          <w:szCs w:val="24"/>
          <w:lang w:val="x-none"/>
        </w:rPr>
      </w:pPr>
      <w:bookmarkStart w:id="0" w:name="_Hlk152244742"/>
    </w:p>
    <w:p w14:paraId="16959F35" w14:textId="69355372" w:rsidR="0050598B" w:rsidRPr="0050598B" w:rsidRDefault="0050598B" w:rsidP="0050598B">
      <w:pPr>
        <w:tabs>
          <w:tab w:val="left" w:pos="0"/>
        </w:tabs>
        <w:spacing w:line="360" w:lineRule="auto"/>
        <w:jc w:val="both"/>
        <w:rPr>
          <w:rFonts w:ascii="Bookman Old Style" w:eastAsia="Bahnschrift Light SemiCondensed" w:hAnsi="Bookman Old Style" w:cs="Bahnschrift Light SemiCondensed"/>
          <w:sz w:val="24"/>
          <w:szCs w:val="24"/>
        </w:rPr>
      </w:pPr>
      <w:r w:rsidRPr="0050598B">
        <w:rPr>
          <w:rFonts w:ascii="Bookman Old Style" w:eastAsia="Bahnschrift Light SemiCondensed" w:hAnsi="Bookman Old Style" w:cs="Bahnschrift Light SemiCondensed"/>
          <w:sz w:val="24"/>
          <w:szCs w:val="24"/>
        </w:rPr>
        <w:t xml:space="preserve">  _______________________________</w:t>
      </w:r>
      <w:r w:rsidRPr="0050598B">
        <w:rPr>
          <w:rFonts w:ascii="Bookman Old Style" w:eastAsia="Bahnschrift Light SemiCondensed" w:hAnsi="Bookman Old Style" w:cs="Bahnschrift Light SemiCondensed"/>
          <w:sz w:val="24"/>
          <w:szCs w:val="24"/>
        </w:rPr>
        <w:tab/>
        <w:t xml:space="preserve">        __________________________________ </w:t>
      </w:r>
    </w:p>
    <w:p w14:paraId="0509626A" w14:textId="009BAB24" w:rsidR="0050598B" w:rsidRPr="0050598B" w:rsidRDefault="0050598B" w:rsidP="0050598B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</w:pBdr>
        <w:rPr>
          <w:rFonts w:ascii="Bookman Old Style" w:eastAsia="Bahnschrift Light SemiCondensed" w:hAnsi="Bookman Old Style" w:cs="Bahnschrift Light SemiCondensed"/>
          <w:color w:val="000000"/>
          <w:sz w:val="24"/>
          <w:szCs w:val="24"/>
          <w:lang w:val="en-US"/>
        </w:rPr>
      </w:pPr>
      <w:r w:rsidRPr="0050598B">
        <w:rPr>
          <w:rFonts w:ascii="Bookman Old Style" w:eastAsia="Bahnschrift Light SemiCondensed" w:hAnsi="Bookman Old Style" w:cs="Bahnschrift Light SemiCondensed"/>
          <w:color w:val="000000"/>
          <w:sz w:val="24"/>
          <w:szCs w:val="24"/>
          <w:lang w:val="en-US"/>
        </w:rPr>
        <w:t xml:space="preserve"> PATRICIA RODRIGUES                                      EDSON SCHROEDER </w:t>
      </w:r>
    </w:p>
    <w:p w14:paraId="54112BC9" w14:textId="77777777" w:rsidR="0050598B" w:rsidRPr="0050598B" w:rsidRDefault="0050598B" w:rsidP="0050598B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</w:pBdr>
        <w:rPr>
          <w:rFonts w:ascii="Bookman Old Style" w:eastAsia="Bahnschrift Light SemiCondensed" w:hAnsi="Bookman Old Style" w:cs="Bahnschrift Light SemiCondensed"/>
          <w:color w:val="000000"/>
          <w:sz w:val="24"/>
          <w:szCs w:val="24"/>
          <w:lang w:val="en-US"/>
        </w:rPr>
      </w:pPr>
    </w:p>
    <w:p w14:paraId="31C9AF76" w14:textId="77777777" w:rsidR="0050598B" w:rsidRDefault="0050598B" w:rsidP="0050598B">
      <w:pPr>
        <w:tabs>
          <w:tab w:val="left" w:pos="0"/>
        </w:tabs>
        <w:jc w:val="both"/>
        <w:rPr>
          <w:rFonts w:ascii="Bookman Old Style" w:eastAsia="Bahnschrift Light SemiCondensed" w:hAnsi="Bookman Old Style" w:cs="Bahnschrift Light SemiCondensed"/>
          <w:sz w:val="24"/>
          <w:szCs w:val="24"/>
        </w:rPr>
      </w:pPr>
      <w:r w:rsidRPr="0050598B">
        <w:rPr>
          <w:rFonts w:ascii="Bookman Old Style" w:eastAsia="Bahnschrift Light SemiCondensed" w:hAnsi="Bookman Old Style" w:cs="Bahnschrift Light SemiCondensed"/>
          <w:sz w:val="24"/>
          <w:szCs w:val="24"/>
        </w:rPr>
        <w:t>PRESIDENTE DA CÂMARA</w:t>
      </w:r>
      <w:r w:rsidRPr="0050598B">
        <w:rPr>
          <w:rFonts w:ascii="Bookman Old Style" w:eastAsia="Bahnschrift Light SemiCondensed" w:hAnsi="Bookman Old Style" w:cs="Bahnschrift Light SemiCondensed"/>
          <w:sz w:val="24"/>
          <w:szCs w:val="24"/>
        </w:rPr>
        <w:tab/>
      </w:r>
      <w:r w:rsidRPr="0050598B">
        <w:rPr>
          <w:rFonts w:ascii="Bookman Old Style" w:eastAsia="Bahnschrift Light SemiCondensed" w:hAnsi="Bookman Old Style" w:cs="Bahnschrift Light SemiCondensed"/>
          <w:sz w:val="24"/>
          <w:szCs w:val="24"/>
        </w:rPr>
        <w:tab/>
        <w:t xml:space="preserve">                   VICE-PRESIDENTE</w:t>
      </w:r>
    </w:p>
    <w:p w14:paraId="1EB41DA1" w14:textId="77777777" w:rsidR="0050598B" w:rsidRDefault="0050598B" w:rsidP="0050598B">
      <w:pPr>
        <w:tabs>
          <w:tab w:val="left" w:pos="0"/>
        </w:tabs>
        <w:jc w:val="both"/>
        <w:rPr>
          <w:rFonts w:ascii="Bookman Old Style" w:eastAsia="Bahnschrift Light SemiCondensed" w:hAnsi="Bookman Old Style" w:cs="Bahnschrift Light SemiCondensed"/>
          <w:sz w:val="24"/>
          <w:szCs w:val="24"/>
        </w:rPr>
      </w:pPr>
    </w:p>
    <w:bookmarkEnd w:id="0"/>
    <w:p w14:paraId="298CA0D0" w14:textId="77777777" w:rsidR="0050598B" w:rsidRPr="0050598B" w:rsidRDefault="0050598B" w:rsidP="0050598B">
      <w:pPr>
        <w:tabs>
          <w:tab w:val="left" w:pos="0"/>
        </w:tabs>
        <w:jc w:val="both"/>
        <w:rPr>
          <w:rFonts w:ascii="Bookman Old Style" w:eastAsia="Bahnschrift Light SemiCondensed" w:hAnsi="Bookman Old Style" w:cs="Bahnschrift Light SemiCondensed"/>
          <w:sz w:val="24"/>
          <w:szCs w:val="24"/>
        </w:rPr>
      </w:pPr>
    </w:p>
    <w:p w14:paraId="215D1BDC" w14:textId="77777777" w:rsidR="0050598B" w:rsidRPr="0050598B" w:rsidRDefault="0050598B" w:rsidP="0050598B">
      <w:pPr>
        <w:tabs>
          <w:tab w:val="left" w:pos="0"/>
        </w:tabs>
        <w:spacing w:line="360" w:lineRule="auto"/>
        <w:ind w:firstLine="709"/>
        <w:jc w:val="both"/>
        <w:rPr>
          <w:rFonts w:ascii="Bookman Old Style" w:eastAsia="Bahnschrift Light SemiCondensed" w:hAnsi="Bookman Old Style" w:cs="Bahnschrift Light SemiCondensed"/>
          <w:sz w:val="24"/>
          <w:szCs w:val="24"/>
        </w:rPr>
      </w:pPr>
    </w:p>
    <w:p w14:paraId="0C02802C" w14:textId="77777777" w:rsidR="0050598B" w:rsidRPr="0050598B" w:rsidRDefault="0050598B" w:rsidP="0050598B">
      <w:pPr>
        <w:tabs>
          <w:tab w:val="left" w:pos="0"/>
        </w:tabs>
        <w:spacing w:line="360" w:lineRule="auto"/>
        <w:jc w:val="both"/>
        <w:rPr>
          <w:rFonts w:ascii="Bookman Old Style" w:eastAsia="Bahnschrift Light SemiCondensed" w:hAnsi="Bookman Old Style" w:cs="Bahnschrift Light SemiCondensed"/>
          <w:sz w:val="24"/>
          <w:szCs w:val="24"/>
        </w:rPr>
      </w:pPr>
      <w:r w:rsidRPr="0050598B">
        <w:rPr>
          <w:rFonts w:ascii="Bookman Old Style" w:eastAsia="Bahnschrift Light SemiCondensed" w:hAnsi="Bookman Old Style" w:cs="Bahnschrift Light SemiCondensed"/>
          <w:sz w:val="24"/>
          <w:szCs w:val="24"/>
        </w:rPr>
        <w:t xml:space="preserve">_______________________________                      _______________________________        </w:t>
      </w:r>
    </w:p>
    <w:p w14:paraId="56FBC2C4" w14:textId="77777777" w:rsidR="0050598B" w:rsidRPr="0050598B" w:rsidRDefault="0050598B" w:rsidP="0050598B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</w:pBdr>
        <w:spacing w:line="360" w:lineRule="auto"/>
        <w:rPr>
          <w:rFonts w:ascii="Bookman Old Style" w:eastAsia="Bahnschrift Light SemiCondensed" w:hAnsi="Bookman Old Style" w:cs="Bahnschrift Light SemiCondensed"/>
          <w:color w:val="000000"/>
          <w:sz w:val="24"/>
          <w:szCs w:val="24"/>
          <w:lang w:val="en-US"/>
        </w:rPr>
      </w:pPr>
      <w:r w:rsidRPr="0050598B">
        <w:rPr>
          <w:rFonts w:ascii="Bookman Old Style" w:eastAsia="Bahnschrift Light SemiCondensed" w:hAnsi="Bookman Old Style" w:cs="Bahnschrift Light SemiCondensed"/>
          <w:color w:val="000000"/>
          <w:sz w:val="24"/>
          <w:szCs w:val="24"/>
          <w:lang w:val="en-US"/>
        </w:rPr>
        <w:t xml:space="preserve">SÔNIA MARA KUHN                                            ADELAR DERLAM </w:t>
      </w:r>
    </w:p>
    <w:p w14:paraId="136BCE8B" w14:textId="77777777" w:rsidR="0050598B" w:rsidRPr="0050598B" w:rsidRDefault="0050598B" w:rsidP="0050598B">
      <w:pPr>
        <w:tabs>
          <w:tab w:val="left" w:pos="0"/>
        </w:tabs>
        <w:spacing w:line="360" w:lineRule="auto"/>
        <w:jc w:val="both"/>
        <w:rPr>
          <w:rFonts w:ascii="Bookman Old Style" w:eastAsia="Bahnschrift Light SemiCondensed" w:hAnsi="Bookman Old Style" w:cs="Bahnschrift Light SemiCondensed"/>
          <w:sz w:val="24"/>
          <w:szCs w:val="24"/>
        </w:rPr>
      </w:pPr>
      <w:r w:rsidRPr="0050598B">
        <w:rPr>
          <w:rFonts w:ascii="Bookman Old Style" w:eastAsia="Bahnschrift Light SemiCondensed" w:hAnsi="Bookman Old Style" w:cs="Bahnschrift Light SemiCondensed"/>
          <w:sz w:val="24"/>
          <w:szCs w:val="24"/>
        </w:rPr>
        <w:t>1º SECRETÁRIO</w:t>
      </w:r>
      <w:r w:rsidRPr="0050598B">
        <w:rPr>
          <w:rFonts w:ascii="Bookman Old Style" w:eastAsia="Bahnschrift Light SemiCondensed" w:hAnsi="Bookman Old Style" w:cs="Bahnschrift Light SemiCondensed"/>
          <w:sz w:val="24"/>
          <w:szCs w:val="24"/>
        </w:rPr>
        <w:tab/>
      </w:r>
      <w:r w:rsidRPr="0050598B">
        <w:rPr>
          <w:rFonts w:ascii="Bookman Old Style" w:eastAsia="Bahnschrift Light SemiCondensed" w:hAnsi="Bookman Old Style" w:cs="Bahnschrift Light SemiCondensed"/>
          <w:sz w:val="24"/>
          <w:szCs w:val="24"/>
        </w:rPr>
        <w:tab/>
      </w:r>
      <w:r w:rsidRPr="0050598B">
        <w:rPr>
          <w:rFonts w:ascii="Bookman Old Style" w:eastAsia="Bahnschrift Light SemiCondensed" w:hAnsi="Bookman Old Style" w:cs="Bahnschrift Light SemiCondensed"/>
          <w:sz w:val="24"/>
          <w:szCs w:val="24"/>
        </w:rPr>
        <w:tab/>
      </w:r>
      <w:r w:rsidRPr="0050598B">
        <w:rPr>
          <w:rFonts w:ascii="Bookman Old Style" w:eastAsia="Bahnschrift Light SemiCondensed" w:hAnsi="Bookman Old Style" w:cs="Bahnschrift Light SemiCondensed"/>
          <w:sz w:val="24"/>
          <w:szCs w:val="24"/>
        </w:rPr>
        <w:tab/>
        <w:t xml:space="preserve">              2º SECRETÁRIO</w:t>
      </w:r>
    </w:p>
    <w:p w14:paraId="525326E0" w14:textId="55A3C9C7" w:rsidR="0053320D" w:rsidRPr="0050598B" w:rsidRDefault="0053320D" w:rsidP="0053320D">
      <w:pPr>
        <w:spacing w:line="360" w:lineRule="auto"/>
        <w:ind w:firstLine="1134"/>
        <w:jc w:val="both"/>
        <w:rPr>
          <w:rFonts w:ascii="Bookman Old Style" w:hAnsi="Bookman Old Style" w:cs="Arial"/>
          <w:b/>
          <w:bCs/>
          <w:color w:val="C00000"/>
          <w:kern w:val="2"/>
          <w:sz w:val="24"/>
          <w:szCs w:val="24"/>
        </w:rPr>
      </w:pPr>
    </w:p>
    <w:p w14:paraId="06BCC812" w14:textId="77777777" w:rsidR="00BF5AA8" w:rsidRPr="0050598B" w:rsidRDefault="00BF5AA8" w:rsidP="0053320D">
      <w:pPr>
        <w:spacing w:line="360" w:lineRule="auto"/>
        <w:ind w:firstLine="1134"/>
        <w:jc w:val="both"/>
        <w:rPr>
          <w:rFonts w:ascii="Bookman Old Style" w:hAnsi="Bookman Old Style" w:cs="Arial"/>
          <w:b/>
          <w:bCs/>
          <w:color w:val="C00000"/>
          <w:kern w:val="2"/>
          <w:sz w:val="24"/>
          <w:szCs w:val="24"/>
        </w:rPr>
      </w:pPr>
    </w:p>
    <w:p w14:paraId="1A1AC798" w14:textId="77777777" w:rsidR="00BF5AA8" w:rsidRPr="0053320D" w:rsidRDefault="00BF5AA8" w:rsidP="0053320D">
      <w:pPr>
        <w:spacing w:line="360" w:lineRule="auto"/>
        <w:ind w:firstLine="709"/>
        <w:jc w:val="both"/>
        <w:rPr>
          <w:rFonts w:ascii="Bookman Old Style" w:hAnsi="Bookman Old Style" w:cs="Arial"/>
          <w:b/>
          <w:bCs/>
          <w:color w:val="C00000"/>
          <w:kern w:val="2"/>
          <w:sz w:val="24"/>
          <w:szCs w:val="24"/>
        </w:rPr>
      </w:pPr>
    </w:p>
    <w:p w14:paraId="6ABAB188" w14:textId="77777777" w:rsidR="00176597" w:rsidRPr="0053320D" w:rsidRDefault="00176597" w:rsidP="0053320D">
      <w:pPr>
        <w:spacing w:line="360" w:lineRule="auto"/>
        <w:jc w:val="both"/>
        <w:rPr>
          <w:rFonts w:ascii="Bookman Old Style" w:hAnsi="Bookman Old Style" w:cs="Arial"/>
          <w:b/>
          <w:bCs/>
          <w:kern w:val="2"/>
          <w:sz w:val="24"/>
          <w:szCs w:val="24"/>
        </w:rPr>
      </w:pPr>
    </w:p>
    <w:p w14:paraId="15AB24DF" w14:textId="77777777" w:rsidR="00176597" w:rsidRPr="0053320D" w:rsidRDefault="00176597" w:rsidP="0053320D">
      <w:pPr>
        <w:spacing w:line="360" w:lineRule="auto"/>
        <w:jc w:val="both"/>
        <w:rPr>
          <w:rFonts w:ascii="Bookman Old Style" w:hAnsi="Bookman Old Style" w:cs="Arial"/>
          <w:b/>
          <w:bCs/>
          <w:kern w:val="2"/>
          <w:sz w:val="24"/>
          <w:szCs w:val="24"/>
        </w:rPr>
      </w:pPr>
    </w:p>
    <w:p w14:paraId="31398D57" w14:textId="77777777" w:rsidR="00176597" w:rsidRPr="0053320D" w:rsidRDefault="00176597" w:rsidP="0053320D">
      <w:pPr>
        <w:spacing w:line="360" w:lineRule="auto"/>
        <w:jc w:val="both"/>
        <w:rPr>
          <w:rFonts w:ascii="Bookman Old Style" w:hAnsi="Bookman Old Style"/>
          <w:color w:val="FF0000"/>
        </w:rPr>
      </w:pPr>
    </w:p>
    <w:p w14:paraId="05C07E20" w14:textId="77777777" w:rsidR="00B3060B" w:rsidRDefault="00B3060B" w:rsidP="0053320D">
      <w:pPr>
        <w:spacing w:line="360" w:lineRule="auto"/>
        <w:ind w:firstLine="709"/>
        <w:jc w:val="both"/>
        <w:rPr>
          <w:rFonts w:ascii="Bookman Old Style" w:hAnsi="Bookman Old Style"/>
          <w:color w:val="FF0000"/>
        </w:rPr>
      </w:pPr>
    </w:p>
    <w:p w14:paraId="7404D608" w14:textId="77777777" w:rsidR="0050598B" w:rsidRDefault="0050598B" w:rsidP="0053320D">
      <w:pPr>
        <w:spacing w:line="360" w:lineRule="auto"/>
        <w:ind w:firstLine="709"/>
        <w:jc w:val="both"/>
        <w:rPr>
          <w:rFonts w:ascii="Bookman Old Style" w:hAnsi="Bookman Old Style"/>
          <w:color w:val="FF0000"/>
        </w:rPr>
      </w:pPr>
    </w:p>
    <w:p w14:paraId="5F7B8692" w14:textId="77777777" w:rsidR="0050598B" w:rsidRDefault="0050598B" w:rsidP="0053320D">
      <w:pPr>
        <w:spacing w:line="360" w:lineRule="auto"/>
        <w:ind w:firstLine="709"/>
        <w:jc w:val="both"/>
        <w:rPr>
          <w:rFonts w:ascii="Bookman Old Style" w:hAnsi="Bookman Old Style"/>
          <w:color w:val="FF0000"/>
        </w:rPr>
      </w:pPr>
    </w:p>
    <w:p w14:paraId="45A52B21" w14:textId="77777777" w:rsidR="0050598B" w:rsidRDefault="0050598B" w:rsidP="0053320D">
      <w:pPr>
        <w:spacing w:line="360" w:lineRule="auto"/>
        <w:ind w:firstLine="709"/>
        <w:jc w:val="both"/>
        <w:rPr>
          <w:rFonts w:ascii="Bookman Old Style" w:hAnsi="Bookman Old Style"/>
          <w:color w:val="FF0000"/>
        </w:rPr>
      </w:pPr>
    </w:p>
    <w:p w14:paraId="4A4CCC03" w14:textId="77777777" w:rsidR="0050598B" w:rsidRDefault="0050598B" w:rsidP="0053320D">
      <w:pPr>
        <w:spacing w:line="360" w:lineRule="auto"/>
        <w:ind w:firstLine="709"/>
        <w:jc w:val="both"/>
        <w:rPr>
          <w:rFonts w:ascii="Bookman Old Style" w:hAnsi="Bookman Old Style"/>
          <w:color w:val="FF0000"/>
        </w:rPr>
      </w:pPr>
    </w:p>
    <w:p w14:paraId="27DBA59D" w14:textId="77777777" w:rsidR="0050598B" w:rsidRDefault="0050598B" w:rsidP="0053320D">
      <w:pPr>
        <w:spacing w:line="360" w:lineRule="auto"/>
        <w:ind w:firstLine="709"/>
        <w:jc w:val="both"/>
        <w:rPr>
          <w:rFonts w:ascii="Bookman Old Style" w:hAnsi="Bookman Old Style"/>
          <w:color w:val="FF0000"/>
        </w:rPr>
      </w:pPr>
    </w:p>
    <w:p w14:paraId="6AD9E7D7" w14:textId="77777777" w:rsidR="0050598B" w:rsidRDefault="0050598B" w:rsidP="0053320D">
      <w:pPr>
        <w:spacing w:line="360" w:lineRule="auto"/>
        <w:ind w:firstLine="709"/>
        <w:jc w:val="both"/>
        <w:rPr>
          <w:rFonts w:ascii="Bookman Old Style" w:hAnsi="Bookman Old Style"/>
          <w:color w:val="FF0000"/>
        </w:rPr>
      </w:pPr>
    </w:p>
    <w:p w14:paraId="4D0D2FBE" w14:textId="77777777" w:rsidR="0050598B" w:rsidRDefault="0050598B" w:rsidP="0053320D">
      <w:pPr>
        <w:spacing w:line="360" w:lineRule="auto"/>
        <w:ind w:firstLine="709"/>
        <w:jc w:val="both"/>
        <w:rPr>
          <w:rFonts w:ascii="Bookman Old Style" w:hAnsi="Bookman Old Style"/>
          <w:color w:val="FF0000"/>
        </w:rPr>
      </w:pPr>
    </w:p>
    <w:p w14:paraId="65B7947C" w14:textId="77777777" w:rsidR="0050598B" w:rsidRDefault="0050598B" w:rsidP="0053320D">
      <w:pPr>
        <w:spacing w:line="360" w:lineRule="auto"/>
        <w:ind w:firstLine="709"/>
        <w:jc w:val="both"/>
        <w:rPr>
          <w:rFonts w:ascii="Bookman Old Style" w:hAnsi="Bookman Old Style"/>
          <w:color w:val="FF0000"/>
        </w:rPr>
      </w:pPr>
    </w:p>
    <w:p w14:paraId="7288924C" w14:textId="77777777" w:rsidR="0050598B" w:rsidRDefault="0050598B" w:rsidP="0053320D">
      <w:pPr>
        <w:spacing w:line="360" w:lineRule="auto"/>
        <w:ind w:firstLine="709"/>
        <w:jc w:val="both"/>
        <w:rPr>
          <w:rFonts w:ascii="Bookman Old Style" w:hAnsi="Bookman Old Style"/>
          <w:color w:val="FF0000"/>
        </w:rPr>
      </w:pPr>
    </w:p>
    <w:p w14:paraId="3DD617BB" w14:textId="77777777" w:rsidR="0050598B" w:rsidRDefault="0050598B" w:rsidP="0053320D">
      <w:pPr>
        <w:spacing w:line="360" w:lineRule="auto"/>
        <w:ind w:firstLine="709"/>
        <w:jc w:val="both"/>
        <w:rPr>
          <w:rFonts w:ascii="Bookman Old Style" w:hAnsi="Bookman Old Style"/>
          <w:color w:val="FF0000"/>
        </w:rPr>
      </w:pPr>
    </w:p>
    <w:p w14:paraId="2B69A2D4" w14:textId="77777777" w:rsidR="002751B5" w:rsidRDefault="002751B5" w:rsidP="002751B5">
      <w:pPr>
        <w:spacing w:line="360" w:lineRule="auto"/>
        <w:ind w:firstLine="709"/>
        <w:jc w:val="both"/>
        <w:rPr>
          <w:rFonts w:ascii="Bookman Old Style" w:hAnsi="Bookman Old Style"/>
        </w:rPr>
      </w:pPr>
    </w:p>
    <w:p w14:paraId="05D50F9C" w14:textId="77777777" w:rsidR="002751B5" w:rsidRPr="002751B5" w:rsidRDefault="002751B5" w:rsidP="002751B5">
      <w:pPr>
        <w:spacing w:line="360" w:lineRule="auto"/>
        <w:ind w:firstLine="708"/>
        <w:jc w:val="both"/>
        <w:rPr>
          <w:rFonts w:ascii="Bookman Old Style" w:hAnsi="Bookman Old Style"/>
          <w:b/>
        </w:rPr>
      </w:pPr>
      <w:r w:rsidRPr="002751B5">
        <w:rPr>
          <w:rFonts w:ascii="Bookman Old Style" w:hAnsi="Bookman Old Style"/>
          <w:b/>
        </w:rPr>
        <w:t>MENSAGEM JUSTIFICATIVA:</w:t>
      </w:r>
    </w:p>
    <w:p w14:paraId="59C49A1A" w14:textId="77777777" w:rsidR="002751B5" w:rsidRPr="002751B5" w:rsidRDefault="002751B5" w:rsidP="002751B5">
      <w:pPr>
        <w:spacing w:line="360" w:lineRule="auto"/>
        <w:ind w:firstLine="708"/>
        <w:jc w:val="both"/>
        <w:rPr>
          <w:rFonts w:ascii="Bookman Old Style" w:hAnsi="Bookman Old Style"/>
          <w:b/>
        </w:rPr>
      </w:pPr>
    </w:p>
    <w:p w14:paraId="6658CDC1" w14:textId="77777777" w:rsidR="002751B5" w:rsidRPr="002751B5" w:rsidRDefault="002751B5" w:rsidP="002751B5">
      <w:pPr>
        <w:spacing w:line="360" w:lineRule="auto"/>
        <w:jc w:val="both"/>
        <w:rPr>
          <w:rFonts w:ascii="Bookman Old Style" w:hAnsi="Bookman Old Style"/>
        </w:rPr>
      </w:pPr>
      <w:r w:rsidRPr="002751B5">
        <w:rPr>
          <w:rFonts w:ascii="Bookman Old Style" w:hAnsi="Bookman Old Style"/>
        </w:rPr>
        <w:tab/>
      </w:r>
      <w:r w:rsidRPr="002751B5">
        <w:rPr>
          <w:rFonts w:ascii="Bookman Old Style" w:hAnsi="Bookman Old Style"/>
        </w:rPr>
        <w:tab/>
      </w:r>
    </w:p>
    <w:p w14:paraId="77DA5E0B" w14:textId="77777777" w:rsidR="002751B5" w:rsidRPr="008D5212" w:rsidRDefault="002751B5" w:rsidP="002751B5">
      <w:pPr>
        <w:spacing w:line="360" w:lineRule="auto"/>
        <w:ind w:firstLine="709"/>
        <w:jc w:val="both"/>
        <w:rPr>
          <w:rFonts w:ascii="Bookman Old Style" w:hAnsi="Bookman Old Style"/>
          <w:sz w:val="24"/>
          <w:szCs w:val="24"/>
        </w:rPr>
      </w:pPr>
      <w:r w:rsidRPr="008D5212">
        <w:rPr>
          <w:rFonts w:ascii="Bookman Old Style" w:hAnsi="Bookman Old Style"/>
          <w:sz w:val="24"/>
          <w:szCs w:val="24"/>
        </w:rPr>
        <w:t xml:space="preserve">Senhor Presidente, </w:t>
      </w:r>
    </w:p>
    <w:p w14:paraId="0F56D2A5" w14:textId="77777777" w:rsidR="002751B5" w:rsidRPr="008D5212" w:rsidRDefault="002751B5" w:rsidP="002751B5">
      <w:pPr>
        <w:spacing w:line="360" w:lineRule="auto"/>
        <w:ind w:firstLine="709"/>
        <w:jc w:val="both"/>
        <w:rPr>
          <w:rFonts w:ascii="Bookman Old Style" w:hAnsi="Bookman Old Style"/>
          <w:sz w:val="24"/>
          <w:szCs w:val="24"/>
        </w:rPr>
      </w:pPr>
      <w:r w:rsidRPr="008D5212">
        <w:rPr>
          <w:rFonts w:ascii="Bookman Old Style" w:hAnsi="Bookman Old Style"/>
          <w:sz w:val="24"/>
          <w:szCs w:val="24"/>
        </w:rPr>
        <w:t xml:space="preserve">Senhores Vereadores! </w:t>
      </w:r>
    </w:p>
    <w:p w14:paraId="10DBC728" w14:textId="77777777" w:rsidR="002751B5" w:rsidRPr="008D5212" w:rsidRDefault="002751B5" w:rsidP="002751B5">
      <w:pPr>
        <w:spacing w:line="360" w:lineRule="auto"/>
        <w:ind w:firstLine="709"/>
        <w:jc w:val="both"/>
        <w:rPr>
          <w:rFonts w:ascii="Bookman Old Style" w:hAnsi="Bookman Old Style"/>
          <w:sz w:val="24"/>
          <w:szCs w:val="24"/>
        </w:rPr>
      </w:pPr>
    </w:p>
    <w:p w14:paraId="5A73FA62" w14:textId="77777777" w:rsidR="002751B5" w:rsidRPr="008D5212" w:rsidRDefault="002751B5" w:rsidP="002751B5">
      <w:pPr>
        <w:spacing w:line="360" w:lineRule="auto"/>
        <w:ind w:firstLine="709"/>
        <w:jc w:val="both"/>
        <w:rPr>
          <w:rFonts w:ascii="Bookman Old Style" w:hAnsi="Bookman Old Style"/>
          <w:sz w:val="24"/>
          <w:szCs w:val="24"/>
        </w:rPr>
      </w:pPr>
    </w:p>
    <w:p w14:paraId="2E596BED" w14:textId="3C9A7691" w:rsidR="002751B5" w:rsidRDefault="0050598B" w:rsidP="002751B5">
      <w:pPr>
        <w:spacing w:line="360" w:lineRule="auto"/>
        <w:ind w:firstLine="709"/>
        <w:jc w:val="both"/>
        <w:rPr>
          <w:rFonts w:ascii="Bookman Old Style" w:hAnsi="Bookman Old Style"/>
          <w:sz w:val="24"/>
          <w:szCs w:val="24"/>
        </w:rPr>
      </w:pPr>
      <w:r w:rsidRPr="008D5212">
        <w:rPr>
          <w:rFonts w:ascii="Bookman Old Style" w:hAnsi="Bookman Old Style"/>
          <w:sz w:val="24"/>
          <w:szCs w:val="24"/>
        </w:rPr>
        <w:t xml:space="preserve">A Mesa Diretora da Câmara </w:t>
      </w:r>
      <w:r w:rsidR="008D5212" w:rsidRPr="008D5212">
        <w:rPr>
          <w:rFonts w:ascii="Bookman Old Style" w:hAnsi="Bookman Old Style"/>
          <w:sz w:val="24"/>
          <w:szCs w:val="24"/>
        </w:rPr>
        <w:t>apresenta o</w:t>
      </w:r>
      <w:r w:rsidRPr="008D5212">
        <w:rPr>
          <w:rFonts w:ascii="Bookman Old Style" w:hAnsi="Bookman Old Style"/>
          <w:sz w:val="24"/>
          <w:szCs w:val="24"/>
        </w:rPr>
        <w:t xml:space="preserve"> presente Projeto de Lei, visando alteração e inclusão de disposi</w:t>
      </w:r>
      <w:r w:rsidR="008D5212">
        <w:rPr>
          <w:rFonts w:ascii="Bookman Old Style" w:hAnsi="Bookman Old Style"/>
          <w:sz w:val="24"/>
          <w:szCs w:val="24"/>
        </w:rPr>
        <w:t>tivo à Lei Orgânica Municipal de 13.12.2017.</w:t>
      </w:r>
    </w:p>
    <w:p w14:paraId="587F08C0" w14:textId="3D066769" w:rsidR="006F61DE" w:rsidRDefault="008D5212" w:rsidP="002751B5">
      <w:pPr>
        <w:spacing w:line="360" w:lineRule="auto"/>
        <w:ind w:firstLine="709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 Frisa-se, que as alterações do artigo 140 da Lei Orgânica Municipal, visa a adequação do texto </w:t>
      </w:r>
      <w:r w:rsidR="0085562B">
        <w:rPr>
          <w:rFonts w:ascii="Bookman Old Style" w:hAnsi="Bookman Old Style"/>
          <w:sz w:val="24"/>
          <w:szCs w:val="24"/>
        </w:rPr>
        <w:t xml:space="preserve"> com a Emenda </w:t>
      </w:r>
      <w:r>
        <w:rPr>
          <w:rFonts w:ascii="Bookman Old Style" w:hAnsi="Bookman Old Style"/>
          <w:sz w:val="24"/>
          <w:szCs w:val="24"/>
        </w:rPr>
        <w:t>constitucional n°126/2022,</w:t>
      </w:r>
      <w:r w:rsidR="0085562B">
        <w:rPr>
          <w:rFonts w:ascii="Bookman Old Style" w:hAnsi="Bookman Old Style"/>
          <w:sz w:val="24"/>
          <w:szCs w:val="24"/>
        </w:rPr>
        <w:t xml:space="preserve"> combinado com o artigo 166, §12 da Carta Magna, </w:t>
      </w:r>
      <w:r>
        <w:rPr>
          <w:rFonts w:ascii="Bookman Old Style" w:hAnsi="Bookman Old Style"/>
          <w:sz w:val="24"/>
          <w:szCs w:val="24"/>
        </w:rPr>
        <w:t xml:space="preserve">possibilitando atender melhor os interesses da </w:t>
      </w:r>
      <w:r w:rsidR="0085562B">
        <w:rPr>
          <w:rFonts w:ascii="Bookman Old Style" w:hAnsi="Bookman Old Style"/>
          <w:sz w:val="24"/>
          <w:szCs w:val="24"/>
        </w:rPr>
        <w:t>Municipalidade.</w:t>
      </w:r>
    </w:p>
    <w:p w14:paraId="36B93465" w14:textId="7146625D" w:rsidR="008D5212" w:rsidRDefault="008D5212" w:rsidP="002751B5">
      <w:pPr>
        <w:spacing w:line="360" w:lineRule="auto"/>
        <w:ind w:firstLine="709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Assim, apresentamos este Projeto de Lei Legislativo, para que seja apreciado e aprovado pelo Plenário desta Casa Legislativa.</w:t>
      </w:r>
    </w:p>
    <w:p w14:paraId="4CEFF953" w14:textId="77777777" w:rsidR="0085562B" w:rsidRDefault="0085562B" w:rsidP="002751B5">
      <w:pPr>
        <w:spacing w:line="360" w:lineRule="auto"/>
        <w:ind w:firstLine="709"/>
        <w:jc w:val="both"/>
        <w:rPr>
          <w:rFonts w:ascii="Bookman Old Style" w:hAnsi="Bookman Old Style"/>
          <w:sz w:val="24"/>
          <w:szCs w:val="24"/>
        </w:rPr>
      </w:pPr>
    </w:p>
    <w:p w14:paraId="35CBDC80" w14:textId="16FF4573" w:rsidR="008D5212" w:rsidRDefault="008D5212" w:rsidP="008D5212">
      <w:pPr>
        <w:spacing w:line="360" w:lineRule="auto"/>
        <w:ind w:firstLine="709"/>
        <w:jc w:val="right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Mormaço, 04 de dezembro de 2023</w:t>
      </w:r>
    </w:p>
    <w:p w14:paraId="519954CB" w14:textId="77777777" w:rsidR="008D5212" w:rsidRDefault="008D5212" w:rsidP="008D5212">
      <w:pPr>
        <w:spacing w:line="360" w:lineRule="auto"/>
        <w:ind w:firstLine="709"/>
        <w:jc w:val="right"/>
        <w:rPr>
          <w:rFonts w:ascii="Bookman Old Style" w:hAnsi="Bookman Old Style"/>
          <w:sz w:val="24"/>
          <w:szCs w:val="24"/>
        </w:rPr>
      </w:pPr>
    </w:p>
    <w:p w14:paraId="5746A83D" w14:textId="77777777" w:rsidR="008D5212" w:rsidRDefault="008D5212" w:rsidP="008D5212">
      <w:pPr>
        <w:spacing w:line="360" w:lineRule="auto"/>
        <w:ind w:firstLine="709"/>
        <w:jc w:val="right"/>
        <w:rPr>
          <w:rFonts w:ascii="Bookman Old Style" w:hAnsi="Bookman Old Style"/>
          <w:sz w:val="24"/>
          <w:szCs w:val="24"/>
        </w:rPr>
      </w:pPr>
    </w:p>
    <w:p w14:paraId="4ED6C0EA" w14:textId="77777777" w:rsidR="008D5212" w:rsidRPr="0050598B" w:rsidRDefault="008D5212" w:rsidP="008D5212">
      <w:pPr>
        <w:spacing w:line="360" w:lineRule="auto"/>
        <w:ind w:left="1416" w:firstLine="708"/>
        <w:jc w:val="right"/>
        <w:rPr>
          <w:rFonts w:ascii="Bookman Old Style" w:eastAsia="Bahnschrift Light SemiCondensed" w:hAnsi="Bookman Old Style" w:cs="Bahnschrift Light SemiCondensed"/>
          <w:sz w:val="24"/>
          <w:szCs w:val="24"/>
          <w:lang w:val="x-none"/>
        </w:rPr>
      </w:pPr>
    </w:p>
    <w:p w14:paraId="5E425F23" w14:textId="52BA6D9E" w:rsidR="008D5212" w:rsidRDefault="008D5212" w:rsidP="0085562B">
      <w:pPr>
        <w:tabs>
          <w:tab w:val="left" w:pos="0"/>
        </w:tabs>
        <w:spacing w:line="360" w:lineRule="auto"/>
        <w:jc w:val="center"/>
        <w:rPr>
          <w:rFonts w:ascii="Bookman Old Style" w:eastAsia="Bahnschrift Light SemiCondensed" w:hAnsi="Bookman Old Style" w:cs="Bahnschrift Light SemiCondensed"/>
          <w:sz w:val="24"/>
          <w:szCs w:val="24"/>
        </w:rPr>
      </w:pPr>
      <w:r w:rsidRPr="0050598B">
        <w:rPr>
          <w:rFonts w:ascii="Bookman Old Style" w:eastAsia="Bahnschrift Light SemiCondensed" w:hAnsi="Bookman Old Style" w:cs="Bahnschrift Light SemiCondensed"/>
          <w:sz w:val="24"/>
          <w:szCs w:val="24"/>
        </w:rPr>
        <w:t>_______________________________</w:t>
      </w:r>
      <w:r w:rsidRPr="0050598B">
        <w:rPr>
          <w:rFonts w:ascii="Bookman Old Style" w:eastAsia="Bahnschrift Light SemiCondensed" w:hAnsi="Bookman Old Style" w:cs="Bahnschrift Light SemiCondensed"/>
          <w:sz w:val="24"/>
          <w:szCs w:val="24"/>
        </w:rPr>
        <w:tab/>
        <w:t xml:space="preserve">     </w:t>
      </w:r>
      <w:r w:rsidR="0085562B">
        <w:rPr>
          <w:rFonts w:ascii="Bookman Old Style" w:eastAsia="Bahnschrift Light SemiCondensed" w:hAnsi="Bookman Old Style" w:cs="Bahnschrift Light SemiCondensed"/>
          <w:sz w:val="24"/>
          <w:szCs w:val="24"/>
        </w:rPr>
        <w:t xml:space="preserve">                                                                            </w:t>
      </w:r>
      <w:r w:rsidRPr="0050598B">
        <w:rPr>
          <w:rFonts w:ascii="Bookman Old Style" w:eastAsia="Bahnschrift Light SemiCondensed" w:hAnsi="Bookman Old Style" w:cs="Bahnschrift Light SemiCondensed"/>
          <w:sz w:val="24"/>
          <w:szCs w:val="24"/>
        </w:rPr>
        <w:t xml:space="preserve">  </w:t>
      </w:r>
      <w:r w:rsidRPr="0050598B">
        <w:rPr>
          <w:rFonts w:ascii="Bookman Old Style" w:eastAsia="Bahnschrift Light SemiCondensed" w:hAnsi="Bookman Old Style" w:cs="Bahnschrift Light SemiCondensed"/>
          <w:color w:val="000000"/>
          <w:sz w:val="24"/>
          <w:szCs w:val="24"/>
          <w:lang w:val="en-US"/>
        </w:rPr>
        <w:t>PATRICI</w:t>
      </w:r>
      <w:r w:rsidR="0085562B">
        <w:rPr>
          <w:rFonts w:ascii="Bookman Old Style" w:eastAsia="Bahnschrift Light SemiCondensed" w:hAnsi="Bookman Old Style" w:cs="Bahnschrift Light SemiCondensed"/>
          <w:color w:val="000000"/>
          <w:sz w:val="24"/>
          <w:szCs w:val="24"/>
          <w:lang w:val="en-US"/>
        </w:rPr>
        <w:t xml:space="preserve">A </w:t>
      </w:r>
      <w:r w:rsidRPr="0050598B">
        <w:rPr>
          <w:rFonts w:ascii="Bookman Old Style" w:eastAsia="Bahnschrift Light SemiCondensed" w:hAnsi="Bookman Old Style" w:cs="Bahnschrift Light SemiCondensed"/>
          <w:color w:val="000000"/>
          <w:sz w:val="24"/>
          <w:szCs w:val="24"/>
          <w:lang w:val="en-US"/>
        </w:rPr>
        <w:t xml:space="preserve">RODRIGUES                        </w:t>
      </w:r>
      <w:r w:rsidR="0085562B">
        <w:rPr>
          <w:rFonts w:ascii="Bookman Old Style" w:eastAsia="Bahnschrift Light SemiCondensed" w:hAnsi="Bookman Old Style" w:cs="Bahnschrift Light SemiCondensed"/>
          <w:color w:val="000000"/>
          <w:sz w:val="24"/>
          <w:szCs w:val="24"/>
          <w:lang w:val="en-US"/>
        </w:rPr>
        <w:t xml:space="preserve">                                                                                               </w:t>
      </w:r>
      <w:r w:rsidRPr="0050598B">
        <w:rPr>
          <w:rFonts w:ascii="Bookman Old Style" w:eastAsia="Bahnschrift Light SemiCondensed" w:hAnsi="Bookman Old Style" w:cs="Bahnschrift Light SemiCondensed"/>
          <w:color w:val="000000"/>
          <w:sz w:val="24"/>
          <w:szCs w:val="24"/>
          <w:lang w:val="en-US"/>
        </w:rPr>
        <w:t xml:space="preserve">              </w:t>
      </w:r>
      <w:r w:rsidRPr="0050598B">
        <w:rPr>
          <w:rFonts w:ascii="Bookman Old Style" w:eastAsia="Bahnschrift Light SemiCondensed" w:hAnsi="Bookman Old Style" w:cs="Bahnschrift Light SemiCondensed"/>
          <w:sz w:val="24"/>
          <w:szCs w:val="24"/>
        </w:rPr>
        <w:t>PRESIDENTE DA CÂMARA</w:t>
      </w:r>
    </w:p>
    <w:p w14:paraId="41901086" w14:textId="77777777" w:rsidR="008D5212" w:rsidRPr="008D5212" w:rsidRDefault="008D5212" w:rsidP="008D5212">
      <w:pPr>
        <w:spacing w:line="360" w:lineRule="auto"/>
        <w:ind w:firstLine="709"/>
        <w:jc w:val="right"/>
        <w:rPr>
          <w:rFonts w:ascii="Bookman Old Style" w:hAnsi="Bookman Old Style"/>
          <w:sz w:val="24"/>
          <w:szCs w:val="24"/>
        </w:rPr>
      </w:pPr>
    </w:p>
    <w:sectPr w:rsidR="008D5212" w:rsidRPr="008D5212">
      <w:headerReference w:type="default" r:id="rId6"/>
      <w:footerReference w:type="default" r:id="rId7"/>
      <w:type w:val="continuous"/>
      <w:pgSz w:w="11906" w:h="16838"/>
      <w:pgMar w:top="993" w:right="1418" w:bottom="1418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067E6A" w14:textId="77777777" w:rsidR="009C53D5" w:rsidRDefault="009C53D5">
      <w:r>
        <w:separator/>
      </w:r>
    </w:p>
  </w:endnote>
  <w:endnote w:type="continuationSeparator" w:id="0">
    <w:p w14:paraId="23387186" w14:textId="77777777" w:rsidR="009C53D5" w:rsidRDefault="009C53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ahnschrift Light Semi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6D21CD" w14:textId="77777777" w:rsidR="00A508AD" w:rsidRDefault="00A508AD">
    <w:pPr>
      <w:pStyle w:val="Cabealho"/>
      <w:rPr>
        <w:rFonts w:ascii="Arial" w:hAnsi="Arial" w:cs="Arial"/>
        <w:b/>
        <w:color w:val="3366FF"/>
        <w:sz w:val="20"/>
        <w:u w:val="single"/>
      </w:rPr>
    </w:pPr>
    <w:r>
      <w:rPr>
        <w:rFonts w:ascii="Arial" w:hAnsi="Arial" w:cs="Arial"/>
        <w:b/>
        <w:color w:val="3366FF"/>
        <w:sz w:val="20"/>
        <w:u w:val="single"/>
      </w:rPr>
      <w:t>_________________________________________________________________________________</w:t>
    </w:r>
  </w:p>
  <w:p w14:paraId="19B6A93D" w14:textId="77777777" w:rsidR="00A508AD" w:rsidRDefault="00A508AD">
    <w:pPr>
      <w:pStyle w:val="Cabealho"/>
      <w:jc w:val="center"/>
      <w:rPr>
        <w:rFonts w:ascii="Arial" w:hAnsi="Arial" w:cs="Arial"/>
        <w:b/>
        <w:color w:val="3366FF"/>
        <w:sz w:val="20"/>
        <w:u w:val="single"/>
      </w:rPr>
    </w:pPr>
  </w:p>
  <w:p w14:paraId="0F875511" w14:textId="77777777" w:rsidR="00A508AD" w:rsidRDefault="00A508AD">
    <w:pPr>
      <w:pStyle w:val="Cabealho"/>
      <w:jc w:val="center"/>
      <w:rPr>
        <w:rFonts w:ascii="Arial" w:hAnsi="Arial" w:cs="Arial"/>
        <w:color w:val="000000"/>
        <w:sz w:val="20"/>
      </w:rPr>
    </w:pPr>
    <w:r>
      <w:rPr>
        <w:rFonts w:ascii="Arial" w:hAnsi="Arial" w:cs="Arial"/>
        <w:color w:val="000000"/>
        <w:sz w:val="20"/>
      </w:rPr>
      <w:t xml:space="preserve">Av. </w:t>
    </w:r>
    <w:proofErr w:type="spellStart"/>
    <w:r>
      <w:rPr>
        <w:rFonts w:ascii="Arial" w:hAnsi="Arial" w:cs="Arial"/>
        <w:color w:val="000000"/>
        <w:sz w:val="20"/>
      </w:rPr>
      <w:t>Willibaldo</w:t>
    </w:r>
    <w:proofErr w:type="spellEnd"/>
    <w:r>
      <w:rPr>
        <w:rFonts w:ascii="Arial" w:hAnsi="Arial" w:cs="Arial"/>
        <w:color w:val="000000"/>
        <w:sz w:val="20"/>
      </w:rPr>
      <w:t xml:space="preserve"> </w:t>
    </w:r>
    <w:proofErr w:type="spellStart"/>
    <w:r>
      <w:rPr>
        <w:rFonts w:ascii="Arial" w:hAnsi="Arial" w:cs="Arial"/>
        <w:color w:val="000000"/>
        <w:sz w:val="20"/>
      </w:rPr>
      <w:t>Koenig</w:t>
    </w:r>
    <w:proofErr w:type="spellEnd"/>
    <w:r>
      <w:rPr>
        <w:rFonts w:ascii="Arial" w:hAnsi="Arial" w:cs="Arial"/>
        <w:color w:val="000000"/>
        <w:sz w:val="20"/>
      </w:rPr>
      <w:t xml:space="preserve"> nº864 – Mormaço/RS - Fones: (54) 3393-1060 - CEP: 99.315-000</w:t>
    </w:r>
  </w:p>
  <w:p w14:paraId="55D720BA" w14:textId="77777777" w:rsidR="00A508AD" w:rsidRDefault="00A508AD">
    <w:pPr>
      <w:pStyle w:val="Rodap"/>
      <w:rPr>
        <w:b/>
        <w:color w:val="3366FF"/>
        <w:u w:val="single"/>
      </w:rPr>
    </w:pPr>
    <w:r>
      <w:rPr>
        <w:b/>
        <w:color w:val="3366FF"/>
        <w:u w:val="single"/>
      </w:rPr>
      <w:t>__________________________________________________________________________________</w:t>
    </w:r>
  </w:p>
  <w:p w14:paraId="390F5836" w14:textId="77777777" w:rsidR="00A508AD" w:rsidRDefault="00A508A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F8F184" w14:textId="77777777" w:rsidR="009C53D5" w:rsidRDefault="009C53D5">
      <w:r>
        <w:separator/>
      </w:r>
    </w:p>
  </w:footnote>
  <w:footnote w:type="continuationSeparator" w:id="0">
    <w:p w14:paraId="691F9E77" w14:textId="77777777" w:rsidR="009C53D5" w:rsidRDefault="009C53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9123E5" w14:textId="01642D41" w:rsidR="00A508AD" w:rsidRDefault="0053320D">
    <w:pPr>
      <w:pStyle w:val="Ttulo2"/>
      <w:rPr>
        <w:rFonts w:ascii="Arial" w:hAnsi="Arial" w:cs="Arial"/>
      </w:rPr>
    </w:pPr>
    <w:r>
      <w:rPr>
        <w:rFonts w:ascii="Arial Black" w:hAnsi="Arial Black" w:cs="Arial"/>
        <w:noProof/>
        <w:sz w:val="28"/>
        <w:lang w:val="pt-BR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5A19FF68" wp14:editId="27B90E3E">
              <wp:simplePos x="0" y="0"/>
              <wp:positionH relativeFrom="column">
                <wp:posOffset>118745</wp:posOffset>
              </wp:positionH>
              <wp:positionV relativeFrom="paragraph">
                <wp:posOffset>106680</wp:posOffset>
              </wp:positionV>
              <wp:extent cx="4156075" cy="1003282"/>
              <wp:effectExtent l="0" t="0" r="0" b="0"/>
              <wp:wrapNone/>
              <wp:docPr id="937660299" name="Group 100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4156075" cy="1003282"/>
                        <a:chOff x="801" y="517"/>
                        <a:chExt cx="10280" cy="2701"/>
                      </a:xfrm>
                    </wpg:grpSpPr>
                    <pic:pic xmlns:pic="http://schemas.openxmlformats.org/drawingml/2006/picture">
                      <pic:nvPicPr>
                        <pic:cNvPr id="1653587160" name="Picture 1006"/>
                        <pic:cNvPicPr preferRelativeResize="0"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801" y="517"/>
                          <a:ext cx="1808" cy="215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wps:wsp>
                      <wps:cNvPr id="1594637172" name="WordArt 1007"/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2961" y="1237"/>
                          <a:ext cx="8120" cy="1981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81584A2" w14:textId="77777777" w:rsidR="0053320D" w:rsidRDefault="0053320D" w:rsidP="0053320D">
                            <w:pPr>
                              <w:jc w:val="center"/>
                              <w:rPr>
                                <w:rFonts w:ascii="Arial Black" w:hAnsi="Arial Black"/>
                                <w:color w:val="000000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Arial Black" w:hAnsi="Arial Black"/>
                                <w:color w:val="000000"/>
                                <w:sz w:val="72"/>
                                <w:szCs w:val="7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A19FF68" id="Group 1005" o:spid="_x0000_s1026" style="position:absolute;left:0;text-align:left;margin-left:9.35pt;margin-top:8.4pt;width:327.25pt;height:79pt;z-index:251658240" coordorigin="801,517" coordsize="10280,270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006" o:spid="_x0000_s1027" type="#_x0000_t75" style="position:absolute;left:801;top:517;width:1808;height:2154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">
                <v:imagedata r:id="rId2" o:title=""/>
                <o:lock v:ext="edit" aspectratio="f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WordArt 1007" o:spid="_x0000_s1028" type="#_x0000_t202" style="position:absolute;left:2961;top:1237;width:8120;height:1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" filled="f" stroked="f">
                <o:lock v:ext="edit" shapetype="t"/>
                <v:textbox style="mso-fit-shape-to-text:t">
                  <w:txbxContent>
                    <w:p w14:paraId="081584A2" w14:textId="77777777" w:rsidR="0053320D" w:rsidRDefault="0053320D" w:rsidP="0053320D">
                      <w:pPr>
                        <w:jc w:val="center"/>
                        <w:rPr>
                          <w:rFonts w:ascii="Arial Black" w:hAnsi="Arial Black"/>
                          <w:color w:val="000000"/>
                          <w:sz w:val="72"/>
                          <w:szCs w:val="72"/>
                        </w:rPr>
                      </w:pPr>
                      <w:r>
                        <w:rPr>
                          <w:rFonts w:ascii="Arial Black" w:hAnsi="Arial Black"/>
                          <w:color w:val="000000"/>
                          <w:sz w:val="72"/>
                          <w:szCs w:val="72"/>
                        </w:rPr>
                        <w:t xml:space="preserve"> </w:t>
                      </w:r>
                    </w:p>
                  </w:txbxContent>
                </v:textbox>
              </v:shape>
            </v:group>
          </w:pict>
        </mc:Fallback>
      </mc:AlternateContent>
    </w:r>
    <w:r w:rsidR="00A508AD">
      <w:rPr>
        <w:rFonts w:ascii="Arial" w:hAnsi="Arial" w:cs="Arial"/>
      </w:rPr>
      <w:t xml:space="preserve">                       </w:t>
    </w:r>
  </w:p>
  <w:p w14:paraId="1A1AE8ED" w14:textId="77777777" w:rsidR="00A508AD" w:rsidRDefault="00A508AD">
    <w:pPr>
      <w:pStyle w:val="Ttulo2"/>
      <w:rPr>
        <w:rFonts w:ascii="Arial" w:hAnsi="Arial" w:cs="Arial"/>
      </w:rPr>
    </w:pPr>
    <w:r>
      <w:rPr>
        <w:rFonts w:ascii="Arial" w:hAnsi="Arial" w:cs="Arial"/>
      </w:rPr>
      <w:t>Estado do Rio Grande do Sul</w:t>
    </w:r>
  </w:p>
  <w:p w14:paraId="156692AF" w14:textId="77777777" w:rsidR="00A508AD" w:rsidRDefault="00A508AD">
    <w:pPr>
      <w:pStyle w:val="Ttulo1"/>
      <w:rPr>
        <w:rFonts w:ascii="Arial Black" w:hAnsi="Arial Black" w:cs="Arial"/>
        <w:sz w:val="29"/>
        <w:u w:val="none"/>
      </w:rPr>
    </w:pPr>
    <w:r>
      <w:rPr>
        <w:rFonts w:ascii="Arial Black" w:hAnsi="Arial Black" w:cs="Arial"/>
        <w:sz w:val="29"/>
        <w:u w:val="none"/>
      </w:rPr>
      <w:t>CÂMARA MUNICIPAL DE VEREADORES</w:t>
    </w:r>
  </w:p>
  <w:p w14:paraId="1B15FB19" w14:textId="77777777" w:rsidR="00A508AD" w:rsidRDefault="00A508AD">
    <w:pPr>
      <w:pStyle w:val="Ttulo1"/>
      <w:ind w:left="2124"/>
      <w:jc w:val="left"/>
      <w:rPr>
        <w:rFonts w:ascii="Arial Black" w:hAnsi="Arial Black" w:cs="Arial"/>
        <w:b w:val="0"/>
        <w:bCs w:val="0"/>
        <w:sz w:val="22"/>
        <w:u w:val="none"/>
      </w:rPr>
    </w:pPr>
    <w:r>
      <w:rPr>
        <w:rFonts w:ascii="Arial Black" w:hAnsi="Arial Black" w:cs="Arial"/>
        <w:sz w:val="29"/>
        <w:u w:val="none"/>
        <w:lang w:val="pt-BR"/>
      </w:rPr>
      <w:t xml:space="preserve">                     </w:t>
    </w:r>
    <w:r>
      <w:rPr>
        <w:rFonts w:ascii="Arial Black" w:hAnsi="Arial Black" w:cs="Arial"/>
        <w:sz w:val="29"/>
        <w:u w:val="none"/>
      </w:rPr>
      <w:t>MORMAÇO</w:t>
    </w:r>
  </w:p>
  <w:p w14:paraId="354EB869" w14:textId="77777777" w:rsidR="00A508AD" w:rsidRDefault="00A508AD">
    <w:pPr>
      <w:rPr>
        <w:b/>
      </w:rPr>
    </w:pPr>
    <w:r>
      <w:rPr>
        <w:b/>
        <w:color w:val="3366FF"/>
        <w:u w:val="single"/>
      </w:rPr>
      <w:t>__________________________________________________________________________________</w:t>
    </w:r>
    <w:r>
      <w:rPr>
        <w:rFonts w:ascii="Arial" w:hAnsi="Arial" w:cs="Arial"/>
        <w:sz w:val="20"/>
      </w:rPr>
      <w:t xml:space="preserve">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DD2"/>
    <w:rsid w:val="00176597"/>
    <w:rsid w:val="0019266B"/>
    <w:rsid w:val="002751B5"/>
    <w:rsid w:val="003B3C40"/>
    <w:rsid w:val="003C3E83"/>
    <w:rsid w:val="004568BE"/>
    <w:rsid w:val="0050598B"/>
    <w:rsid w:val="0053320D"/>
    <w:rsid w:val="005D137B"/>
    <w:rsid w:val="005D1803"/>
    <w:rsid w:val="0062494C"/>
    <w:rsid w:val="006F61DE"/>
    <w:rsid w:val="006F7326"/>
    <w:rsid w:val="008231A3"/>
    <w:rsid w:val="0085562B"/>
    <w:rsid w:val="008D5212"/>
    <w:rsid w:val="0091697F"/>
    <w:rsid w:val="009736B9"/>
    <w:rsid w:val="009C53D5"/>
    <w:rsid w:val="009D78FF"/>
    <w:rsid w:val="00A508AD"/>
    <w:rsid w:val="00AB0512"/>
    <w:rsid w:val="00AD321D"/>
    <w:rsid w:val="00B3060B"/>
    <w:rsid w:val="00BF5AA8"/>
    <w:rsid w:val="00C13520"/>
    <w:rsid w:val="00C80DD2"/>
    <w:rsid w:val="00D61955"/>
    <w:rsid w:val="00DA1741"/>
    <w:rsid w:val="00E72D06"/>
    <w:rsid w:val="00E874CA"/>
    <w:rsid w:val="00F22D59"/>
    <w:rsid w:val="00FF0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E34A8B5"/>
  <w15:chartTrackingRefBased/>
  <w15:docId w15:val="{8DDBB1C0-8675-4B09-A519-D8989F1FBF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Calibri" w:eastAsia="Calibri" w:hAnsi="Calibri"/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qFormat/>
    <w:pPr>
      <w:keepNext/>
      <w:jc w:val="center"/>
      <w:outlineLvl w:val="0"/>
    </w:pPr>
    <w:rPr>
      <w:rFonts w:ascii="Times New Roman" w:eastAsia="Times New Roman" w:hAnsi="Times New Roman"/>
      <w:b/>
      <w:bCs/>
      <w:sz w:val="24"/>
      <w:szCs w:val="24"/>
      <w:u w:val="single"/>
      <w:lang w:val="x-none" w:eastAsia="pt-BR"/>
    </w:rPr>
  </w:style>
  <w:style w:type="paragraph" w:styleId="Ttulo2">
    <w:name w:val="heading 2"/>
    <w:basedOn w:val="Normal"/>
    <w:next w:val="Normal"/>
    <w:link w:val="Ttulo2Char"/>
    <w:qFormat/>
    <w:pPr>
      <w:keepNext/>
      <w:jc w:val="center"/>
      <w:outlineLvl w:val="1"/>
    </w:pPr>
    <w:rPr>
      <w:rFonts w:ascii="Times New Roman" w:eastAsia="Times New Roman" w:hAnsi="Times New Roman"/>
      <w:b/>
      <w:bCs/>
      <w:sz w:val="24"/>
      <w:szCs w:val="24"/>
      <w:lang w:val="x-none" w:eastAsia="pt-BR"/>
    </w:rPr>
  </w:style>
  <w:style w:type="paragraph" w:styleId="Ttulo3">
    <w:name w:val="heading 3"/>
    <w:basedOn w:val="Normal"/>
    <w:next w:val="Normal"/>
    <w:link w:val="Ttulo3Char"/>
    <w:uiPriority w:val="9"/>
    <w:qFormat/>
    <w:pPr>
      <w:keepNext/>
      <w:keepLines/>
      <w:spacing w:before="200"/>
      <w:outlineLvl w:val="2"/>
    </w:pPr>
    <w:rPr>
      <w:rFonts w:ascii="Calibri Light" w:eastAsia="Bahnschrift Light SemiCondensed" w:hAnsi="Calibri Light"/>
      <w:b/>
      <w:bCs/>
      <w:color w:val="4472C4"/>
    </w:rPr>
  </w:style>
  <w:style w:type="paragraph" w:styleId="Ttulo4">
    <w:name w:val="heading 4"/>
    <w:basedOn w:val="Normal"/>
    <w:next w:val="Normal"/>
    <w:link w:val="Ttulo4Char"/>
    <w:uiPriority w:val="9"/>
    <w:qFormat/>
    <w:pPr>
      <w:keepNext/>
      <w:keepLines/>
      <w:spacing w:before="200"/>
      <w:outlineLvl w:val="3"/>
    </w:pPr>
    <w:rPr>
      <w:rFonts w:ascii="Calibri Light" w:eastAsia="Bahnschrift Light SemiCondensed" w:hAnsi="Calibri Light"/>
      <w:b/>
      <w:bCs/>
      <w:i/>
      <w:iCs/>
      <w:color w:val="4472C4"/>
    </w:rPr>
  </w:style>
  <w:style w:type="paragraph" w:styleId="Ttulo5">
    <w:name w:val="heading 5"/>
    <w:basedOn w:val="Normal"/>
    <w:next w:val="Normal"/>
    <w:link w:val="Ttulo5Char"/>
    <w:uiPriority w:val="9"/>
    <w:qFormat/>
    <w:pPr>
      <w:keepNext/>
      <w:keepLines/>
      <w:spacing w:before="200"/>
      <w:outlineLvl w:val="4"/>
    </w:pPr>
    <w:rPr>
      <w:rFonts w:ascii="Calibri Light" w:eastAsia="Bahnschrift Light SemiCondensed" w:hAnsi="Calibri Light"/>
      <w:color w:val="1F3763"/>
    </w:rPr>
  </w:style>
  <w:style w:type="paragraph" w:styleId="Ttulo6">
    <w:name w:val="heading 6"/>
    <w:basedOn w:val="Normal"/>
    <w:next w:val="Normal"/>
    <w:link w:val="Ttulo6Char"/>
    <w:uiPriority w:val="9"/>
    <w:qFormat/>
    <w:pPr>
      <w:keepNext/>
      <w:keepLines/>
      <w:spacing w:before="200"/>
      <w:outlineLvl w:val="5"/>
    </w:pPr>
    <w:rPr>
      <w:rFonts w:ascii="Calibri Light" w:eastAsia="Bahnschrift Light SemiCondensed" w:hAnsi="Calibri Light"/>
      <w:i/>
      <w:iCs/>
      <w:color w:val="1F3763"/>
    </w:rPr>
  </w:style>
  <w:style w:type="paragraph" w:styleId="Ttulo7">
    <w:name w:val="heading 7"/>
    <w:basedOn w:val="Normal"/>
    <w:next w:val="Normal"/>
    <w:link w:val="Ttulo7Char"/>
    <w:uiPriority w:val="9"/>
    <w:qFormat/>
    <w:pPr>
      <w:keepNext/>
      <w:keepLines/>
      <w:spacing w:before="200"/>
      <w:outlineLvl w:val="6"/>
    </w:pPr>
    <w:rPr>
      <w:rFonts w:ascii="Calibri Light" w:eastAsia="Bahnschrift Light SemiCondensed" w:hAnsi="Calibri Light"/>
      <w:i/>
      <w:iCs/>
      <w:color w:val="404040"/>
    </w:rPr>
  </w:style>
  <w:style w:type="paragraph" w:styleId="Ttulo8">
    <w:name w:val="heading 8"/>
    <w:basedOn w:val="Normal"/>
    <w:next w:val="Normal"/>
    <w:link w:val="Ttulo8Char"/>
    <w:uiPriority w:val="9"/>
    <w:qFormat/>
    <w:pPr>
      <w:keepNext/>
      <w:keepLines/>
      <w:spacing w:before="200"/>
      <w:outlineLvl w:val="7"/>
    </w:pPr>
    <w:rPr>
      <w:rFonts w:ascii="Calibri Light" w:eastAsia="Bahnschrift Light SemiCondensed" w:hAnsi="Calibri Light"/>
      <w:color w:val="404040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qFormat/>
    <w:pPr>
      <w:keepNext/>
      <w:keepLines/>
      <w:spacing w:before="200"/>
      <w:outlineLvl w:val="8"/>
    </w:pPr>
    <w:rPr>
      <w:rFonts w:ascii="Calibri Light" w:eastAsia="Bahnschrift Light SemiCondensed" w:hAnsi="Calibri Light"/>
      <w:i/>
      <w:iCs/>
      <w:color w:val="404040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nhideWhenUsed/>
    <w:pPr>
      <w:spacing w:after="200" w:line="276" w:lineRule="auto"/>
    </w:pPr>
    <w:rPr>
      <w:rFonts w:eastAsia="Arial Unicode MS" w:cs="Tahoma"/>
    </w:rPr>
  </w:style>
  <w:style w:type="paragraph" w:styleId="Corpodetexto">
    <w:name w:val="Body Text"/>
    <w:basedOn w:val="Normal"/>
    <w:link w:val="CorpodetextoChar"/>
    <w:unhideWhenUsed/>
    <w:pPr>
      <w:spacing w:after="120" w:line="276" w:lineRule="auto"/>
    </w:pPr>
  </w:style>
  <w:style w:type="character" w:customStyle="1" w:styleId="CorpodetextoChar">
    <w:name w:val="Corpo de texto Char"/>
    <w:link w:val="Corpodetexto"/>
    <w:rPr>
      <w:rFonts w:ascii="Calibri" w:eastAsia="Calibri" w:hAnsi="Calibri" w:hint="default"/>
      <w:sz w:val="22"/>
      <w:szCs w:val="22"/>
      <w:lang w:eastAsia="en-US"/>
    </w:rPr>
  </w:style>
  <w:style w:type="paragraph" w:customStyle="1" w:styleId="Textbody">
    <w:name w:val="Text body"/>
    <w:basedOn w:val="Normal"/>
    <w:pPr>
      <w:spacing w:after="120" w:line="276" w:lineRule="auto"/>
    </w:pPr>
    <w:rPr>
      <w:rFonts w:eastAsia="Arial Unicode MS" w:cs="Tahoma"/>
    </w:rPr>
  </w:style>
  <w:style w:type="paragraph" w:styleId="Recuodecorpodetexto">
    <w:name w:val="Body Text Indent"/>
    <w:basedOn w:val="Normal"/>
    <w:link w:val="RecuodecorpodetextoChar"/>
    <w:pPr>
      <w:spacing w:after="120"/>
      <w:ind w:left="283"/>
    </w:pPr>
  </w:style>
  <w:style w:type="character" w:customStyle="1" w:styleId="RecuodecorpodetextoChar">
    <w:name w:val="Recuo de corpo de texto Char"/>
    <w:link w:val="Recuodecorpodetexto"/>
    <w:rPr>
      <w:rFonts w:ascii="Calibri" w:eastAsia="Calibri" w:hAnsi="Calibri" w:hint="default"/>
      <w:sz w:val="22"/>
      <w:szCs w:val="22"/>
      <w:lang w:eastAsia="en-US"/>
    </w:rPr>
  </w:style>
  <w:style w:type="table" w:styleId="Tabelacomgrade">
    <w:name w:val="Table Grid"/>
    <w:basedOn w:val="Tabelanormal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rPr>
      <w:rFonts w:ascii="Calibri" w:eastAsia="Calibri" w:hAnsi="Calibri" w:hint="default"/>
      <w:sz w:val="22"/>
      <w:szCs w:val="22"/>
      <w:lang w:eastAsia="en-US"/>
    </w:rPr>
  </w:style>
  <w:style w:type="paragraph" w:styleId="Rodap">
    <w:name w:val="footer"/>
    <w:basedOn w:val="Normal"/>
    <w:link w:val="RodapChar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rPr>
      <w:rFonts w:ascii="Calibri" w:eastAsia="Calibri" w:hAnsi="Calibri" w:hint="default"/>
      <w:sz w:val="22"/>
      <w:szCs w:val="22"/>
      <w:lang w:eastAsia="en-US"/>
    </w:rPr>
  </w:style>
  <w:style w:type="character" w:customStyle="1" w:styleId="Ttulo1Char">
    <w:name w:val="Título 1 Char"/>
    <w:link w:val="Ttulo1"/>
    <w:rPr>
      <w:rFonts w:hint="default"/>
      <w:b/>
      <w:bCs/>
      <w:sz w:val="24"/>
      <w:szCs w:val="24"/>
      <w:u w:val="single"/>
      <w:lang w:val="x-none"/>
    </w:rPr>
  </w:style>
  <w:style w:type="character" w:customStyle="1" w:styleId="Ttulo2Char">
    <w:name w:val="Título 2 Char"/>
    <w:link w:val="Ttulo2"/>
    <w:rPr>
      <w:rFonts w:hint="default"/>
      <w:b/>
      <w:bCs/>
      <w:sz w:val="24"/>
      <w:szCs w:val="24"/>
      <w:lang w:val="x-none"/>
    </w:rPr>
  </w:style>
  <w:style w:type="paragraph" w:customStyle="1" w:styleId="Default">
    <w:name w:val="Default"/>
    <w:uiPriority w:val="99"/>
    <w:rPr>
      <w:rFonts w:ascii="Calibri" w:eastAsia="Calibri" w:hAnsi="Calibri" w:cs="Calibri"/>
      <w:color w:val="000000"/>
      <w:sz w:val="24"/>
      <w:szCs w:val="24"/>
      <w:lang w:eastAsia="en-US"/>
    </w:rPr>
  </w:style>
  <w:style w:type="paragraph" w:styleId="SemEspaamento">
    <w:name w:val="No Spacing"/>
    <w:uiPriority w:val="1"/>
    <w:qFormat/>
  </w:style>
  <w:style w:type="character" w:customStyle="1" w:styleId="Heading1Char">
    <w:name w:val="Heading 1 Char"/>
    <w:uiPriority w:val="9"/>
    <w:rPr>
      <w:rFonts w:ascii="Calibri Light" w:eastAsia="Bahnschrift Light SemiCondensed" w:hAnsi="Calibri Light" w:cs="Times New Roman" w:hint="default"/>
      <w:b/>
      <w:bCs/>
      <w:color w:val="2F5395"/>
      <w:sz w:val="28"/>
      <w:szCs w:val="28"/>
    </w:rPr>
  </w:style>
  <w:style w:type="character" w:customStyle="1" w:styleId="Heading2Char">
    <w:name w:val="Heading 2 Char"/>
    <w:uiPriority w:val="9"/>
    <w:rPr>
      <w:rFonts w:ascii="Calibri Light" w:eastAsia="Bahnschrift Light SemiCondensed" w:hAnsi="Calibri Light" w:cs="Times New Roman" w:hint="default"/>
      <w:b/>
      <w:bCs/>
      <w:color w:val="4472C4"/>
      <w:sz w:val="26"/>
      <w:szCs w:val="26"/>
    </w:rPr>
  </w:style>
  <w:style w:type="character" w:customStyle="1" w:styleId="Ttulo3Char">
    <w:name w:val="Título 3 Char"/>
    <w:link w:val="Ttulo3"/>
    <w:uiPriority w:val="9"/>
    <w:rPr>
      <w:rFonts w:ascii="Calibri Light" w:eastAsia="Bahnschrift Light SemiCondensed" w:hAnsi="Calibri Light" w:cs="Times New Roman" w:hint="default"/>
      <w:b/>
      <w:bCs/>
      <w:color w:val="4472C4"/>
    </w:rPr>
  </w:style>
  <w:style w:type="character" w:customStyle="1" w:styleId="Ttulo4Char">
    <w:name w:val="Título 4 Char"/>
    <w:link w:val="Ttulo4"/>
    <w:uiPriority w:val="9"/>
    <w:rPr>
      <w:rFonts w:ascii="Calibri Light" w:eastAsia="Bahnschrift Light SemiCondensed" w:hAnsi="Calibri Light" w:cs="Times New Roman" w:hint="default"/>
      <w:b/>
      <w:bCs/>
      <w:i/>
      <w:iCs/>
      <w:color w:val="4472C4"/>
    </w:rPr>
  </w:style>
  <w:style w:type="character" w:customStyle="1" w:styleId="Ttulo5Char">
    <w:name w:val="Título 5 Char"/>
    <w:link w:val="Ttulo5"/>
    <w:uiPriority w:val="9"/>
    <w:rPr>
      <w:rFonts w:ascii="Calibri Light" w:eastAsia="Bahnschrift Light SemiCondensed" w:hAnsi="Calibri Light" w:cs="Times New Roman" w:hint="default"/>
      <w:color w:val="1F3763"/>
    </w:rPr>
  </w:style>
  <w:style w:type="character" w:customStyle="1" w:styleId="Ttulo6Char">
    <w:name w:val="Título 6 Char"/>
    <w:link w:val="Ttulo6"/>
    <w:uiPriority w:val="9"/>
    <w:rPr>
      <w:rFonts w:ascii="Calibri Light" w:eastAsia="Bahnschrift Light SemiCondensed" w:hAnsi="Calibri Light" w:cs="Times New Roman" w:hint="default"/>
      <w:i/>
      <w:iCs/>
      <w:color w:val="1F3763"/>
    </w:rPr>
  </w:style>
  <w:style w:type="character" w:customStyle="1" w:styleId="Ttulo7Char">
    <w:name w:val="Título 7 Char"/>
    <w:link w:val="Ttulo7"/>
    <w:uiPriority w:val="9"/>
    <w:rPr>
      <w:rFonts w:ascii="Calibri Light" w:eastAsia="Bahnschrift Light SemiCondensed" w:hAnsi="Calibri Light" w:cs="Times New Roman" w:hint="default"/>
      <w:i/>
      <w:iCs/>
      <w:color w:val="404040"/>
    </w:rPr>
  </w:style>
  <w:style w:type="character" w:customStyle="1" w:styleId="Ttulo8Char">
    <w:name w:val="Título 8 Char"/>
    <w:link w:val="Ttulo8"/>
    <w:uiPriority w:val="9"/>
    <w:rPr>
      <w:rFonts w:ascii="Calibri Light" w:eastAsia="Bahnschrift Light SemiCondensed" w:hAnsi="Calibri Light" w:cs="Times New Roman" w:hint="default"/>
      <w:color w:val="404040"/>
      <w:sz w:val="20"/>
      <w:szCs w:val="20"/>
    </w:rPr>
  </w:style>
  <w:style w:type="character" w:customStyle="1" w:styleId="Ttulo9Char">
    <w:name w:val="Título 9 Char"/>
    <w:link w:val="Ttulo9"/>
    <w:uiPriority w:val="9"/>
    <w:rPr>
      <w:rFonts w:ascii="Calibri Light" w:eastAsia="Bahnschrift Light SemiCondensed" w:hAnsi="Calibri Light" w:cs="Times New Roman" w:hint="default"/>
      <w:i/>
      <w:iCs/>
      <w:color w:val="404040"/>
      <w:sz w:val="20"/>
      <w:szCs w:val="20"/>
    </w:rPr>
  </w:style>
  <w:style w:type="paragraph" w:styleId="Ttulo">
    <w:name w:val="Title"/>
    <w:basedOn w:val="Normal"/>
    <w:next w:val="Normal"/>
    <w:link w:val="TtuloChar"/>
    <w:uiPriority w:val="10"/>
    <w:qFormat/>
    <w:pPr>
      <w:pBdr>
        <w:bottom w:val="single" w:sz="8" w:space="4" w:color="4472C4"/>
      </w:pBdr>
      <w:spacing w:after="300"/>
    </w:pPr>
    <w:rPr>
      <w:rFonts w:ascii="Calibri Light" w:eastAsia="Bahnschrift Light SemiCondensed" w:hAnsi="Calibri Light"/>
      <w:color w:val="333F4F"/>
      <w:spacing w:val="5"/>
      <w:sz w:val="52"/>
      <w:szCs w:val="52"/>
    </w:rPr>
  </w:style>
  <w:style w:type="character" w:customStyle="1" w:styleId="TtuloChar">
    <w:name w:val="Título Char"/>
    <w:link w:val="Ttulo"/>
    <w:uiPriority w:val="10"/>
    <w:rPr>
      <w:rFonts w:ascii="Calibri Light" w:eastAsia="Bahnschrift Light SemiCondensed" w:hAnsi="Calibri Light" w:cs="Times New Roman" w:hint="default"/>
      <w:color w:val="333F4F"/>
      <w:spacing w:val="5"/>
      <w:sz w:val="52"/>
      <w:szCs w:val="52"/>
    </w:rPr>
  </w:style>
  <w:style w:type="paragraph" w:styleId="Subttulo">
    <w:name w:val="Subtitle"/>
    <w:basedOn w:val="Normal"/>
    <w:next w:val="Normal"/>
    <w:link w:val="SubttuloChar"/>
    <w:uiPriority w:val="11"/>
    <w:qFormat/>
    <w:rPr>
      <w:rFonts w:ascii="Calibri Light" w:eastAsia="Bahnschrift Light SemiCondensed" w:hAnsi="Calibri Light"/>
      <w:i/>
      <w:iCs/>
      <w:color w:val="4472C4"/>
      <w:spacing w:val="15"/>
      <w:sz w:val="24"/>
      <w:szCs w:val="24"/>
    </w:rPr>
  </w:style>
  <w:style w:type="character" w:customStyle="1" w:styleId="SubttuloChar">
    <w:name w:val="Subtítulo Char"/>
    <w:link w:val="Subttulo"/>
    <w:uiPriority w:val="11"/>
    <w:rPr>
      <w:rFonts w:ascii="Calibri Light" w:eastAsia="Bahnschrift Light SemiCondensed" w:hAnsi="Calibri Light" w:cs="Times New Roman" w:hint="default"/>
      <w:i/>
      <w:iCs/>
      <w:color w:val="4472C4"/>
      <w:spacing w:val="15"/>
      <w:sz w:val="24"/>
      <w:szCs w:val="24"/>
    </w:rPr>
  </w:style>
  <w:style w:type="character" w:styleId="nfaseSutil">
    <w:name w:val="Subtle Emphasis"/>
    <w:uiPriority w:val="19"/>
    <w:qFormat/>
    <w:rPr>
      <w:rFonts w:hint="default"/>
      <w:i/>
      <w:iCs/>
      <w:color w:val="808080"/>
    </w:rPr>
  </w:style>
  <w:style w:type="character" w:styleId="nfase">
    <w:name w:val="Emphasis"/>
    <w:uiPriority w:val="20"/>
    <w:qFormat/>
    <w:rPr>
      <w:rFonts w:hint="default"/>
      <w:i/>
      <w:iCs/>
    </w:rPr>
  </w:style>
  <w:style w:type="character" w:styleId="nfaseIntensa">
    <w:name w:val="Intense Emphasis"/>
    <w:uiPriority w:val="21"/>
    <w:qFormat/>
    <w:rPr>
      <w:rFonts w:hint="default"/>
      <w:b/>
      <w:bCs/>
      <w:i/>
      <w:iCs/>
      <w:color w:val="4472C4"/>
    </w:rPr>
  </w:style>
  <w:style w:type="character" w:styleId="Forte">
    <w:name w:val="Strong"/>
    <w:uiPriority w:val="22"/>
    <w:qFormat/>
    <w:rPr>
      <w:rFonts w:hint="default"/>
      <w:b/>
      <w:bCs/>
    </w:rPr>
  </w:style>
  <w:style w:type="paragraph" w:styleId="Citao">
    <w:name w:val="Quote"/>
    <w:basedOn w:val="Normal"/>
    <w:next w:val="Normal"/>
    <w:link w:val="CitaoChar"/>
    <w:uiPriority w:val="29"/>
    <w:qFormat/>
    <w:rPr>
      <w:i/>
      <w:iCs/>
      <w:color w:val="000000"/>
    </w:rPr>
  </w:style>
  <w:style w:type="character" w:customStyle="1" w:styleId="CitaoChar">
    <w:name w:val="Citação Char"/>
    <w:link w:val="Citao"/>
    <w:uiPriority w:val="29"/>
    <w:rPr>
      <w:rFonts w:hint="default"/>
      <w:i/>
      <w:iCs/>
      <w:color w:val="000000"/>
    </w:rPr>
  </w:style>
  <w:style w:type="paragraph" w:styleId="CitaoIntensa">
    <w:name w:val="Intense Quote"/>
    <w:basedOn w:val="Normal"/>
    <w:next w:val="Normal"/>
    <w:link w:val="CitaoIntensaChar"/>
    <w:uiPriority w:val="30"/>
    <w:qFormat/>
    <w:pPr>
      <w:pBdr>
        <w:bottom w:val="single" w:sz="4" w:space="4" w:color="4472C4"/>
      </w:pBdr>
      <w:spacing w:before="200" w:after="280"/>
      <w:ind w:left="936" w:right="936"/>
    </w:pPr>
    <w:rPr>
      <w:b/>
      <w:bCs/>
      <w:i/>
      <w:iCs/>
      <w:color w:val="4472C4"/>
    </w:rPr>
  </w:style>
  <w:style w:type="character" w:customStyle="1" w:styleId="CitaoIntensaChar">
    <w:name w:val="Citação Intensa Char"/>
    <w:link w:val="CitaoIntensa"/>
    <w:uiPriority w:val="30"/>
    <w:rPr>
      <w:rFonts w:hint="default"/>
      <w:b/>
      <w:bCs/>
      <w:i/>
      <w:iCs/>
      <w:color w:val="4472C4"/>
    </w:rPr>
  </w:style>
  <w:style w:type="character" w:styleId="RefernciaSutil">
    <w:name w:val="Subtle Reference"/>
    <w:uiPriority w:val="31"/>
    <w:qFormat/>
    <w:rPr>
      <w:rFonts w:hint="default"/>
      <w:smallCaps/>
      <w:color w:val="ED7D31"/>
      <w:u w:val="single"/>
    </w:rPr>
  </w:style>
  <w:style w:type="character" w:styleId="RefernciaIntensa">
    <w:name w:val="Intense Reference"/>
    <w:uiPriority w:val="32"/>
    <w:qFormat/>
    <w:rPr>
      <w:rFonts w:hint="default"/>
      <w:b/>
      <w:bCs/>
      <w:smallCaps/>
      <w:color w:val="ED7D31"/>
      <w:spacing w:val="5"/>
      <w:u w:val="single"/>
    </w:rPr>
  </w:style>
  <w:style w:type="character" w:styleId="TtulodoLivro">
    <w:name w:val="Book Title"/>
    <w:uiPriority w:val="33"/>
    <w:qFormat/>
    <w:rPr>
      <w:rFonts w:hint="default"/>
      <w:b/>
      <w:bCs/>
      <w:smallCaps/>
      <w:spacing w:val="5"/>
    </w:rPr>
  </w:style>
  <w:style w:type="paragraph" w:styleId="PargrafodaLista">
    <w:name w:val="List Paragraph"/>
    <w:basedOn w:val="Normal"/>
    <w:uiPriority w:val="34"/>
    <w:qFormat/>
    <w:pPr>
      <w:ind w:left="720"/>
    </w:pPr>
  </w:style>
  <w:style w:type="paragraph" w:styleId="Textodenotaderodap">
    <w:name w:val="footnote text"/>
    <w:basedOn w:val="Normal"/>
    <w:link w:val="TextodenotaderodapChar"/>
    <w:uiPriority w:val="99"/>
    <w:semiHidden/>
    <w:unhideWhenUsed/>
    <w:rPr>
      <w:sz w:val="20"/>
      <w:szCs w:val="20"/>
    </w:rPr>
  </w:style>
  <w:style w:type="character" w:customStyle="1" w:styleId="TextodenotaderodapChar">
    <w:name w:val="Texto de nota de rodapé Char"/>
    <w:link w:val="Textodenotaderodap"/>
    <w:uiPriority w:val="99"/>
    <w:semiHidden/>
    <w:rPr>
      <w:rFonts w:hint="default"/>
      <w:sz w:val="20"/>
      <w:szCs w:val="20"/>
    </w:rPr>
  </w:style>
  <w:style w:type="character" w:styleId="Refdenotaderodap">
    <w:name w:val="footnote reference"/>
    <w:uiPriority w:val="99"/>
    <w:semiHidden/>
    <w:unhideWhenUsed/>
    <w:rPr>
      <w:rFonts w:hint="default"/>
      <w:vertAlign w:val="superscript"/>
    </w:rPr>
  </w:style>
  <w:style w:type="paragraph" w:styleId="Textodenotadefim">
    <w:name w:val="endnote text"/>
    <w:basedOn w:val="Normal"/>
    <w:link w:val="TextodenotadefimChar"/>
    <w:uiPriority w:val="99"/>
    <w:semiHidden/>
    <w:unhideWhenUsed/>
    <w:rPr>
      <w:sz w:val="20"/>
      <w:szCs w:val="20"/>
    </w:rPr>
  </w:style>
  <w:style w:type="character" w:customStyle="1" w:styleId="TextodenotadefimChar">
    <w:name w:val="Texto de nota de fim Char"/>
    <w:link w:val="Textodenotadefim"/>
    <w:uiPriority w:val="99"/>
    <w:semiHidden/>
    <w:rPr>
      <w:rFonts w:hint="default"/>
      <w:sz w:val="20"/>
      <w:szCs w:val="20"/>
    </w:rPr>
  </w:style>
  <w:style w:type="character" w:styleId="Refdenotadefim">
    <w:name w:val="endnote reference"/>
    <w:uiPriority w:val="99"/>
    <w:semiHidden/>
    <w:unhideWhenUsed/>
    <w:rPr>
      <w:rFonts w:hint="default"/>
      <w:vertAlign w:val="superscript"/>
    </w:rPr>
  </w:style>
  <w:style w:type="character" w:styleId="Hyperlink">
    <w:name w:val="Hyperlink"/>
    <w:uiPriority w:val="99"/>
    <w:unhideWhenUsed/>
    <w:rPr>
      <w:rFonts w:hint="default"/>
      <w:color w:val="0563C1"/>
      <w:u w:val="single"/>
    </w:rPr>
  </w:style>
  <w:style w:type="paragraph" w:styleId="TextosemFormatao">
    <w:name w:val="Plain Text"/>
    <w:basedOn w:val="Normal"/>
    <w:link w:val="TextosemFormataoChar"/>
    <w:uiPriority w:val="99"/>
    <w:semiHidden/>
    <w:unhideWhenUsed/>
    <w:rPr>
      <w:rFonts w:ascii="Courier New" w:hAnsi="Courier New" w:cs="Courier New"/>
      <w:sz w:val="21"/>
      <w:szCs w:val="21"/>
    </w:rPr>
  </w:style>
  <w:style w:type="character" w:customStyle="1" w:styleId="TextosemFormataoChar">
    <w:name w:val="Texto sem Formatação Char"/>
    <w:link w:val="TextosemFormatao"/>
    <w:uiPriority w:val="99"/>
    <w:rPr>
      <w:rFonts w:ascii="Courier New" w:hAnsi="Courier New" w:cs="Courier New" w:hint="default"/>
      <w:sz w:val="21"/>
      <w:szCs w:val="21"/>
    </w:rPr>
  </w:style>
  <w:style w:type="character" w:customStyle="1" w:styleId="HeaderChar">
    <w:name w:val="Header Char"/>
    <w:basedOn w:val="Fontepargpadro"/>
    <w:uiPriority w:val="99"/>
    <w:rPr>
      <w:rFonts w:hint="default"/>
    </w:rPr>
  </w:style>
  <w:style w:type="character" w:customStyle="1" w:styleId="FooterChar">
    <w:name w:val="Footer Char"/>
    <w:basedOn w:val="Fontepargpadro"/>
    <w:uiPriority w:val="99"/>
    <w:rPr>
      <w:rFonts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056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445</Words>
  <Characters>2406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CÂMARA MUNICIPAL DE VEREADORES DE MORMAÇO-RS</vt:lpstr>
    </vt:vector>
  </TitlesOfParts>
  <Company/>
  <LinksUpToDate>false</LinksUpToDate>
  <CharactersWithSpaces>2846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CÂMARA MUNICIPAL DE VEREADORES DE MORMAÇO-RS</dc:title>
  <dc:subject/>
  <dc:creator>Windows</dc:creator>
  <cp:keywords/>
  <cp:lastModifiedBy>Câmara Municipal Mormaço</cp:lastModifiedBy>
  <cp:revision>2</cp:revision>
  <cp:lastPrinted>2022-08-01T13:21:00Z</cp:lastPrinted>
  <dcterms:created xsi:type="dcterms:W3CDTF">2023-12-08T12:58:00Z</dcterms:created>
  <dcterms:modified xsi:type="dcterms:W3CDTF">2023-12-08T12:58:00Z</dcterms:modified>
</cp:coreProperties>
</file>